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DB" w:rsidRDefault="00261ADB" w:rsidP="00724ABD">
      <w:pPr>
        <w:suppressAutoHyphens/>
        <w:spacing w:after="0" w:line="200" w:lineRule="atLeast"/>
        <w:rPr>
          <w:sz w:val="24"/>
          <w:szCs w:val="24"/>
        </w:rPr>
      </w:pPr>
      <w:r>
        <w:rPr>
          <w:sz w:val="24"/>
          <w:szCs w:val="24"/>
        </w:rPr>
        <w:t xml:space="preserve">Name__________________________   </w:t>
      </w:r>
      <w:r>
        <w:rPr>
          <w:noProof/>
        </w:rPr>
        <w:drawing>
          <wp:inline distT="0" distB="0" distL="0" distR="0" wp14:anchorId="60E06D40" wp14:editId="5A97C6EE">
            <wp:extent cx="930969" cy="702217"/>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30251" cy="701675"/>
                    </a:xfrm>
                    <a:prstGeom prst="rect">
                      <a:avLst/>
                    </a:prstGeom>
                  </pic:spPr>
                </pic:pic>
              </a:graphicData>
            </a:graphic>
          </wp:inline>
        </w:drawing>
      </w:r>
    </w:p>
    <w:p w:rsidR="00724ABD" w:rsidRPr="00DC2D51" w:rsidRDefault="00724ABD" w:rsidP="00724ABD">
      <w:pPr>
        <w:pStyle w:val="ListParagraph"/>
        <w:numPr>
          <w:ilvl w:val="0"/>
          <w:numId w:val="1"/>
        </w:numPr>
        <w:tabs>
          <w:tab w:val="left" w:pos="709"/>
        </w:tabs>
        <w:suppressAutoHyphens/>
        <w:spacing w:after="0" w:line="200" w:lineRule="atLeast"/>
        <w:contextualSpacing w:val="0"/>
        <w:rPr>
          <w:rFonts w:ascii="Arial" w:eastAsia="Times New Roman" w:hAnsi="Arial" w:cs="Times New Roman"/>
          <w:color w:val="00000A"/>
          <w:sz w:val="24"/>
          <w:szCs w:val="24"/>
        </w:rPr>
      </w:pPr>
      <w:r w:rsidRPr="00DC2D51">
        <w:rPr>
          <w:sz w:val="24"/>
          <w:szCs w:val="24"/>
        </w:rPr>
        <w:t>On the back, make three lists titled “acids”, ”bases”, ”neither”. Fill up the lists by copying the mystery numbers from things you find on the wall onto the back of this sheet.</w:t>
      </w:r>
    </w:p>
    <w:p w:rsidR="00724ABD" w:rsidRPr="00DC2D51" w:rsidRDefault="00724ABD" w:rsidP="00724ABD">
      <w:pPr>
        <w:pStyle w:val="ListParagraph"/>
        <w:spacing w:after="0" w:line="240" w:lineRule="auto"/>
        <w:rPr>
          <w:sz w:val="24"/>
          <w:szCs w:val="24"/>
        </w:rPr>
      </w:pPr>
    </w:p>
    <w:p w:rsidR="00724ABD" w:rsidRPr="00DC2D51" w:rsidRDefault="00724ABD" w:rsidP="00DC2D51">
      <w:pPr>
        <w:pStyle w:val="ListParagraph"/>
        <w:numPr>
          <w:ilvl w:val="0"/>
          <w:numId w:val="1"/>
        </w:numPr>
        <w:spacing w:after="0" w:line="240" w:lineRule="auto"/>
        <w:rPr>
          <w:sz w:val="24"/>
          <w:szCs w:val="24"/>
        </w:rPr>
      </w:pPr>
      <w:r w:rsidRPr="00DC2D51">
        <w:rPr>
          <w:sz w:val="24"/>
          <w:szCs w:val="24"/>
        </w:rPr>
        <w:t>Show the ionization of water:</w:t>
      </w:r>
    </w:p>
    <w:p w:rsidR="00724ABD" w:rsidRPr="00DC2D51" w:rsidRDefault="00DD3AFF" w:rsidP="00724ABD">
      <w:pPr>
        <w:pStyle w:val="ListParagraph"/>
        <w:spacing w:after="0" w:line="240" w:lineRule="auto"/>
        <w:rPr>
          <w:sz w:val="24"/>
          <w:szCs w:val="24"/>
        </w:rPr>
      </w:pPr>
      <w:r>
        <w:rPr>
          <w:sz w:val="24"/>
          <w:szCs w:val="24"/>
        </w:rPr>
        <w:t xml:space="preserve">___________      </w:t>
      </w:r>
      <w:r>
        <w:rPr>
          <w:noProof/>
          <w:sz w:val="24"/>
          <w:szCs w:val="24"/>
        </w:rPr>
        <mc:AlternateContent>
          <mc:Choice Requires="wps">
            <w:drawing>
              <wp:inline distT="0" distB="0" distL="0" distR="0" wp14:anchorId="457F4553" wp14:editId="3E9360E9">
                <wp:extent cx="469556" cy="0"/>
                <wp:effectExtent l="0" t="133350" r="0" b="133350"/>
                <wp:docPr id="2" name="Straight Arrow Connector 2"/>
                <wp:cNvGraphicFramePr/>
                <a:graphic xmlns:a="http://schemas.openxmlformats.org/drawingml/2006/main">
                  <a:graphicData uri="http://schemas.microsoft.com/office/word/2010/wordprocessingShape">
                    <wps:wsp>
                      <wps:cNvCnPr/>
                      <wps:spPr>
                        <a:xfrm>
                          <a:off x="0" y="0"/>
                          <a:ext cx="469556"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id="_x0000_t32" coordsize="21600,21600" o:spt="32" o:oned="t" path="m,l21600,21600e" filled="f">
                <v:path arrowok="t" fillok="f" o:connecttype="none"/>
                <o:lock v:ext="edit" shapetype="t"/>
              </v:shapetype>
              <v:shape id="Straight Arrow Connector 2" o:spid="_x0000_s1026" type="#_x0000_t32" style="width:3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" strokecolor="black [3213]" strokeweight="2.25pt">
                <v:stroke endarrow="open"/>
                <w10:anchorlock/>
              </v:shape>
            </w:pict>
          </mc:Fallback>
        </mc:AlternateContent>
      </w:r>
      <w:r>
        <w:rPr>
          <w:sz w:val="24"/>
          <w:szCs w:val="24"/>
        </w:rPr>
        <w:t xml:space="preserve">  </w:t>
      </w:r>
      <w:r>
        <w:rPr>
          <w:sz w:val="24"/>
          <w:szCs w:val="24"/>
        </w:rPr>
        <w:t xml:space="preserve">___________      </w:t>
      </w:r>
      <w:r>
        <w:rPr>
          <w:sz w:val="24"/>
          <w:szCs w:val="24"/>
        </w:rPr>
        <w:t>+</w:t>
      </w:r>
      <w:r>
        <w:rPr>
          <w:sz w:val="24"/>
          <w:szCs w:val="24"/>
        </w:rPr>
        <w:t xml:space="preserve">___________      </w:t>
      </w:r>
    </w:p>
    <w:p w:rsidR="00724ABD" w:rsidRPr="00DC2D51" w:rsidRDefault="00724ABD" w:rsidP="00724ABD">
      <w:pPr>
        <w:pStyle w:val="ListParagraph"/>
        <w:spacing w:after="0" w:line="240" w:lineRule="auto"/>
        <w:rPr>
          <w:sz w:val="24"/>
          <w:szCs w:val="24"/>
        </w:rPr>
      </w:pPr>
    </w:p>
    <w:p w:rsidR="00724ABD" w:rsidRPr="00DC2D51" w:rsidRDefault="00724ABD" w:rsidP="00DC2D51">
      <w:pPr>
        <w:pStyle w:val="ListParagraph"/>
        <w:numPr>
          <w:ilvl w:val="0"/>
          <w:numId w:val="1"/>
        </w:numPr>
        <w:spacing w:after="0" w:line="240" w:lineRule="auto"/>
        <w:rPr>
          <w:sz w:val="24"/>
          <w:szCs w:val="24"/>
        </w:rPr>
      </w:pPr>
      <w:r w:rsidRPr="00DC2D51">
        <w:rPr>
          <w:sz w:val="24"/>
          <w:szCs w:val="24"/>
        </w:rPr>
        <w:t>What is the formula and charge of hydronium?</w:t>
      </w:r>
    </w:p>
    <w:p w:rsidR="00724ABD" w:rsidRPr="00DC2D51" w:rsidRDefault="00DD3AFF" w:rsidP="00DD3AFF">
      <w:pPr>
        <w:pStyle w:val="ListParagraph"/>
        <w:spacing w:after="0" w:line="240" w:lineRule="auto"/>
        <w:ind w:left="1440"/>
        <w:rPr>
          <w:sz w:val="24"/>
          <w:szCs w:val="24"/>
        </w:rPr>
      </w:pPr>
      <w:proofErr w:type="gramStart"/>
      <w:r>
        <w:rPr>
          <w:sz w:val="24"/>
          <w:szCs w:val="24"/>
        </w:rPr>
        <w:t>formula</w:t>
      </w:r>
      <w:proofErr w:type="gramEnd"/>
      <w:r>
        <w:rPr>
          <w:sz w:val="24"/>
          <w:szCs w:val="24"/>
        </w:rPr>
        <w:t xml:space="preserve">:              </w:t>
      </w:r>
      <w:r>
        <w:rPr>
          <w:sz w:val="24"/>
          <w:szCs w:val="24"/>
        </w:rPr>
        <w:tab/>
        <w:t xml:space="preserve">     charge:</w:t>
      </w:r>
    </w:p>
    <w:p w:rsidR="00DD3AFF" w:rsidRPr="00DC2D51" w:rsidRDefault="00724ABD" w:rsidP="00DD3AFF">
      <w:pPr>
        <w:pStyle w:val="ListParagraph"/>
        <w:numPr>
          <w:ilvl w:val="0"/>
          <w:numId w:val="1"/>
        </w:numPr>
        <w:spacing w:after="0" w:line="240" w:lineRule="auto"/>
        <w:rPr>
          <w:sz w:val="24"/>
          <w:szCs w:val="24"/>
        </w:rPr>
      </w:pPr>
      <w:r w:rsidRPr="00DC2D51">
        <w:rPr>
          <w:sz w:val="24"/>
          <w:szCs w:val="24"/>
        </w:rPr>
        <w:t>What is the formula and charge of hydroxide?</w:t>
      </w:r>
      <w:r w:rsidR="00DD3AFF" w:rsidRPr="00DD3AFF">
        <w:rPr>
          <w:sz w:val="24"/>
          <w:szCs w:val="24"/>
        </w:rPr>
        <w:t xml:space="preserve"> </w:t>
      </w:r>
    </w:p>
    <w:p w:rsidR="00DD3AFF" w:rsidRPr="00DC2D51" w:rsidRDefault="00DD3AFF" w:rsidP="00DD3AFF">
      <w:pPr>
        <w:pStyle w:val="ListParagraph"/>
        <w:spacing w:after="0" w:line="240" w:lineRule="auto"/>
        <w:ind w:left="1440"/>
        <w:rPr>
          <w:sz w:val="24"/>
          <w:szCs w:val="24"/>
        </w:rPr>
      </w:pPr>
      <w:proofErr w:type="gramStart"/>
      <w:r>
        <w:rPr>
          <w:sz w:val="24"/>
          <w:szCs w:val="24"/>
        </w:rPr>
        <w:t>formula</w:t>
      </w:r>
      <w:proofErr w:type="gramEnd"/>
      <w:r>
        <w:rPr>
          <w:sz w:val="24"/>
          <w:szCs w:val="24"/>
        </w:rPr>
        <w:t xml:space="preserve">:              </w:t>
      </w:r>
      <w:r>
        <w:rPr>
          <w:sz w:val="24"/>
          <w:szCs w:val="24"/>
        </w:rPr>
        <w:tab/>
        <w:t xml:space="preserve">     charge:</w:t>
      </w:r>
    </w:p>
    <w:p w:rsidR="00DD3AFF" w:rsidRPr="00DC2D51" w:rsidRDefault="00724ABD" w:rsidP="00DD3AFF">
      <w:pPr>
        <w:pStyle w:val="ListParagraph"/>
        <w:numPr>
          <w:ilvl w:val="0"/>
          <w:numId w:val="1"/>
        </w:numPr>
        <w:spacing w:after="0" w:line="240" w:lineRule="auto"/>
        <w:rPr>
          <w:sz w:val="24"/>
          <w:szCs w:val="24"/>
        </w:rPr>
      </w:pPr>
      <w:r w:rsidRPr="00DC2D51">
        <w:rPr>
          <w:sz w:val="24"/>
          <w:szCs w:val="24"/>
        </w:rPr>
        <w:t>Show the reaction for a H+ and water combining to form hydronium:</w:t>
      </w:r>
      <w:r w:rsidR="00DD3AFF" w:rsidRPr="00DD3AFF">
        <w:rPr>
          <w:sz w:val="24"/>
          <w:szCs w:val="24"/>
        </w:rPr>
        <w:t xml:space="preserve"> </w:t>
      </w:r>
    </w:p>
    <w:p w:rsidR="00DD3AFF" w:rsidRDefault="00DD3AFF" w:rsidP="00DD3AFF">
      <w:pPr>
        <w:pStyle w:val="ListParagraph"/>
        <w:spacing w:after="0" w:line="240" w:lineRule="auto"/>
        <w:rPr>
          <w:sz w:val="24"/>
          <w:szCs w:val="24"/>
        </w:rPr>
      </w:pPr>
      <w:r>
        <w:rPr>
          <w:sz w:val="24"/>
          <w:szCs w:val="24"/>
        </w:rPr>
        <w:t>___________      +</w:t>
      </w:r>
      <w:r>
        <w:rPr>
          <w:sz w:val="24"/>
          <w:szCs w:val="24"/>
        </w:rPr>
        <w:tab/>
      </w:r>
      <w:r>
        <w:rPr>
          <w:sz w:val="24"/>
          <w:szCs w:val="24"/>
        </w:rPr>
        <w:tab/>
      </w:r>
      <w:r>
        <w:rPr>
          <w:sz w:val="24"/>
          <w:szCs w:val="24"/>
        </w:rPr>
        <w:t xml:space="preserve">___________ </w:t>
      </w:r>
      <w:bookmarkStart w:id="0" w:name="_GoBack"/>
      <w:bookmarkEnd w:id="0"/>
      <w:r>
        <w:rPr>
          <w:sz w:val="24"/>
          <w:szCs w:val="24"/>
        </w:rPr>
        <w:t xml:space="preserve">    </w:t>
      </w:r>
      <w:r>
        <w:rPr>
          <w:noProof/>
          <w:sz w:val="24"/>
          <w:szCs w:val="24"/>
        </w:rPr>
        <mc:AlternateContent>
          <mc:Choice Requires="wps">
            <w:drawing>
              <wp:inline distT="0" distB="0" distL="0" distR="0" wp14:anchorId="0C799305" wp14:editId="2F09DEDD">
                <wp:extent cx="469556" cy="0"/>
                <wp:effectExtent l="0" t="133350" r="0" b="133350"/>
                <wp:docPr id="3" name="Straight Arrow Connector 3"/>
                <wp:cNvGraphicFramePr/>
                <a:graphic xmlns:a="http://schemas.openxmlformats.org/drawingml/2006/main">
                  <a:graphicData uri="http://schemas.microsoft.com/office/word/2010/wordprocessingShape">
                    <wps:wsp>
                      <wps:cNvCnPr/>
                      <wps:spPr>
                        <a:xfrm>
                          <a:off x="0" y="0"/>
                          <a:ext cx="469556"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id="Straight Arrow Connector 3" o:spid="_x0000_s1026" type="#_x0000_t32" style="width:3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" strokecolor="black [3213]" strokeweight="2.25pt">
                <v:stroke endarrow="open"/>
                <w10:anchorlock/>
              </v:shape>
            </w:pict>
          </mc:Fallback>
        </mc:AlternateContent>
      </w:r>
      <w:r>
        <w:rPr>
          <w:sz w:val="24"/>
          <w:szCs w:val="24"/>
        </w:rPr>
        <w:tab/>
      </w:r>
      <w:r>
        <w:rPr>
          <w:sz w:val="24"/>
          <w:szCs w:val="24"/>
        </w:rPr>
        <w:t xml:space="preserve">  ___________      </w:t>
      </w:r>
    </w:p>
    <w:p w:rsidR="00DD3AFF" w:rsidRPr="00DD3AFF" w:rsidRDefault="00DD3AFF" w:rsidP="00DD3AFF">
      <w:pPr>
        <w:spacing w:after="0" w:line="240" w:lineRule="auto"/>
        <w:rPr>
          <w:sz w:val="24"/>
          <w:szCs w:val="24"/>
        </w:rPr>
      </w:pPr>
    </w:p>
    <w:p w:rsidR="00DC2D51" w:rsidRPr="00DD3AFF" w:rsidRDefault="00724ABD" w:rsidP="00DC2D51">
      <w:pPr>
        <w:pStyle w:val="ListParagraph"/>
        <w:numPr>
          <w:ilvl w:val="0"/>
          <w:numId w:val="1"/>
        </w:numPr>
        <w:spacing w:after="0" w:line="240" w:lineRule="auto"/>
        <w:rPr>
          <w:sz w:val="24"/>
          <w:szCs w:val="24"/>
        </w:rPr>
      </w:pPr>
      <w:r w:rsidRPr="00DD3AFF">
        <w:rPr>
          <w:sz w:val="24"/>
          <w:szCs w:val="24"/>
        </w:rPr>
        <w:t>Fill in the chart</w:t>
      </w:r>
      <w:r w:rsidR="00DD3AFF">
        <w:rPr>
          <w:sz w:val="24"/>
          <w:szCs w:val="24"/>
        </w:rPr>
        <w:t xml:space="preserve"> using  </w:t>
      </w:r>
      <w:r w:rsidR="00DC2D51" w:rsidRPr="00DD3AFF">
        <w:rPr>
          <w:sz w:val="24"/>
          <w:szCs w:val="24"/>
        </w:rPr>
        <w:t>the rule</w:t>
      </w:r>
      <w:r w:rsidR="00DD3AFF">
        <w:rPr>
          <w:sz w:val="24"/>
          <w:szCs w:val="24"/>
        </w:rPr>
        <w:t xml:space="preserve">:      </w:t>
      </w:r>
      <w:r w:rsidR="00DC2D51" w:rsidRPr="00DD3AFF">
        <w:rPr>
          <w:sz w:val="24"/>
          <w:szCs w:val="24"/>
        </w:rPr>
        <w:t xml:space="preserve"> </w:t>
      </w:r>
      <w:r w:rsidR="00DC2D51" w:rsidRPr="00DD3AFF">
        <w:rPr>
          <w:b/>
          <w:sz w:val="24"/>
          <w:szCs w:val="24"/>
        </w:rPr>
        <w:t xml:space="preserve">[H+] </w:t>
      </w:r>
      <w:r w:rsidR="00DD3AFF">
        <w:rPr>
          <w:b/>
          <w:sz w:val="24"/>
          <w:szCs w:val="24"/>
        </w:rPr>
        <w:t>multiplied by [OH-]  equals</w:t>
      </w:r>
      <w:r w:rsidR="00DC2D51" w:rsidRPr="00DD3AFF">
        <w:rPr>
          <w:b/>
          <w:sz w:val="24"/>
          <w:szCs w:val="24"/>
        </w:rPr>
        <w:t xml:space="preserve"> 1x10</w:t>
      </w:r>
      <w:r w:rsidR="00DC2D51" w:rsidRPr="00DD3AFF">
        <w:rPr>
          <w:b/>
          <w:sz w:val="24"/>
          <w:szCs w:val="24"/>
          <w:vertAlign w:val="superscript"/>
        </w:rPr>
        <w:t>-14</w:t>
      </w:r>
      <w:r w:rsidR="00DC2D51" w:rsidRPr="00DD3AFF">
        <w:rPr>
          <w:sz w:val="24"/>
          <w:szCs w:val="24"/>
        </w:rPr>
        <w:t xml:space="preserve"> </w:t>
      </w:r>
    </w:p>
    <w:tbl>
      <w:tblPr>
        <w:tblStyle w:val="TableGrid"/>
        <w:tblW w:w="0" w:type="auto"/>
        <w:tblInd w:w="3227" w:type="dxa"/>
        <w:tblLook w:val="04A0" w:firstRow="1" w:lastRow="0" w:firstColumn="1" w:lastColumn="0" w:noHBand="0" w:noVBand="1"/>
      </w:tblPr>
      <w:tblGrid>
        <w:gridCol w:w="2410"/>
        <w:gridCol w:w="2409"/>
        <w:gridCol w:w="1530"/>
      </w:tblGrid>
      <w:tr w:rsidR="00DC2D51" w:rsidRPr="00DC2D51" w:rsidTr="00DD3AFF">
        <w:tc>
          <w:tcPr>
            <w:tcW w:w="2410" w:type="dxa"/>
            <w:shd w:val="clear" w:color="auto" w:fill="808080" w:themeFill="background1" w:themeFillShade="80"/>
          </w:tcPr>
          <w:p w:rsidR="00DC2D51" w:rsidRPr="00DC2D51" w:rsidRDefault="00DC2D51" w:rsidP="00724ABD">
            <w:pPr>
              <w:pStyle w:val="ListParagraph"/>
              <w:ind w:left="0"/>
              <w:rPr>
                <w:sz w:val="24"/>
                <w:szCs w:val="24"/>
              </w:rPr>
            </w:pPr>
            <w:r w:rsidRPr="00DC2D51">
              <w:rPr>
                <w:sz w:val="24"/>
                <w:szCs w:val="24"/>
              </w:rPr>
              <w:t xml:space="preserve"> concentration of hydronium (</w:t>
            </w:r>
            <w:proofErr w:type="spellStart"/>
            <w:r w:rsidRPr="00DC2D51">
              <w:rPr>
                <w:sz w:val="24"/>
                <w:szCs w:val="24"/>
              </w:rPr>
              <w:t>mol</w:t>
            </w:r>
            <w:proofErr w:type="spellEnd"/>
            <w:r w:rsidRPr="00DC2D51">
              <w:rPr>
                <w:sz w:val="24"/>
                <w:szCs w:val="24"/>
              </w:rPr>
              <w:t>/L)</w:t>
            </w:r>
          </w:p>
        </w:tc>
        <w:tc>
          <w:tcPr>
            <w:tcW w:w="2409" w:type="dxa"/>
            <w:tcBorders>
              <w:right w:val="single" w:sz="4" w:space="0" w:color="auto"/>
            </w:tcBorders>
            <w:shd w:val="clear" w:color="auto" w:fill="808080" w:themeFill="background1" w:themeFillShade="80"/>
          </w:tcPr>
          <w:p w:rsidR="00DC2D51" w:rsidRPr="00DC2D51" w:rsidRDefault="00DC2D51" w:rsidP="00DC2D51">
            <w:pPr>
              <w:pStyle w:val="ListParagraph"/>
              <w:ind w:left="0"/>
              <w:rPr>
                <w:sz w:val="24"/>
                <w:szCs w:val="24"/>
              </w:rPr>
            </w:pPr>
            <w:r w:rsidRPr="00DC2D51">
              <w:rPr>
                <w:sz w:val="24"/>
                <w:szCs w:val="24"/>
              </w:rPr>
              <w:t>concentration of hydroxide (</w:t>
            </w:r>
            <w:proofErr w:type="spellStart"/>
            <w:r w:rsidRPr="00DC2D51">
              <w:rPr>
                <w:sz w:val="24"/>
                <w:szCs w:val="24"/>
              </w:rPr>
              <w:t>mol</w:t>
            </w:r>
            <w:proofErr w:type="spellEnd"/>
            <w:r w:rsidRPr="00DC2D51">
              <w:rPr>
                <w:sz w:val="24"/>
                <w:szCs w:val="24"/>
              </w:rPr>
              <w:t>/L)</w:t>
            </w:r>
          </w:p>
        </w:tc>
        <w:tc>
          <w:tcPr>
            <w:tcW w:w="1530" w:type="dxa"/>
            <w:tcBorders>
              <w:top w:val="nil"/>
              <w:left w:val="single" w:sz="4" w:space="0" w:color="auto"/>
              <w:bottom w:val="nil"/>
              <w:right w:val="nil"/>
            </w:tcBorders>
          </w:tcPr>
          <w:p w:rsidR="00DC2D51" w:rsidRPr="00DC2D51" w:rsidRDefault="00DC2D51" w:rsidP="00724ABD">
            <w:pPr>
              <w:pStyle w:val="ListParagraph"/>
              <w:ind w:left="0"/>
              <w:rPr>
                <w:sz w:val="24"/>
                <w:szCs w:val="24"/>
              </w:rPr>
            </w:pPr>
          </w:p>
        </w:tc>
      </w:tr>
      <w:tr w:rsidR="00DC2D51" w:rsidRPr="00DC2D51" w:rsidTr="00DD3AFF">
        <w:tc>
          <w:tcPr>
            <w:tcW w:w="2410" w:type="dxa"/>
            <w:vAlign w:val="center"/>
          </w:tcPr>
          <w:p w:rsidR="00DC2D51" w:rsidRPr="00261ADB" w:rsidRDefault="00261ADB" w:rsidP="00261ADB">
            <w:pPr>
              <w:pStyle w:val="ListParagraph"/>
              <w:ind w:left="0"/>
              <w:jc w:val="center"/>
              <w:rPr>
                <w:sz w:val="32"/>
                <w:szCs w:val="32"/>
              </w:rPr>
            </w:pPr>
            <w:r w:rsidRPr="00261ADB">
              <w:rPr>
                <w:sz w:val="32"/>
                <w:szCs w:val="32"/>
              </w:rPr>
              <w:t>1 x 10</w:t>
            </w:r>
            <w:r w:rsidRPr="00261ADB">
              <w:rPr>
                <w:sz w:val="32"/>
                <w:szCs w:val="32"/>
                <w:vertAlign w:val="superscript"/>
              </w:rPr>
              <w:t>-10</w:t>
            </w:r>
          </w:p>
        </w:tc>
        <w:tc>
          <w:tcPr>
            <w:tcW w:w="2409" w:type="dxa"/>
            <w:tcBorders>
              <w:right w:val="single" w:sz="4" w:space="0" w:color="auto"/>
            </w:tcBorders>
            <w:vAlign w:val="center"/>
          </w:tcPr>
          <w:p w:rsidR="00DC2D51" w:rsidRPr="00261ADB" w:rsidRDefault="00DC2D51" w:rsidP="00261ADB">
            <w:pPr>
              <w:pStyle w:val="ListParagraph"/>
              <w:ind w:left="0"/>
              <w:jc w:val="center"/>
              <w:rPr>
                <w:sz w:val="32"/>
                <w:szCs w:val="32"/>
              </w:rPr>
            </w:pPr>
          </w:p>
        </w:tc>
        <w:tc>
          <w:tcPr>
            <w:tcW w:w="1530" w:type="dxa"/>
            <w:tcBorders>
              <w:top w:val="nil"/>
              <w:left w:val="single" w:sz="4" w:space="0" w:color="auto"/>
              <w:bottom w:val="nil"/>
              <w:right w:val="nil"/>
            </w:tcBorders>
          </w:tcPr>
          <w:p w:rsidR="00DC2D51" w:rsidRPr="00DC2D51" w:rsidRDefault="00DC2D51" w:rsidP="00724ABD">
            <w:pPr>
              <w:pStyle w:val="ListParagraph"/>
              <w:ind w:left="0"/>
              <w:rPr>
                <w:sz w:val="24"/>
                <w:szCs w:val="24"/>
              </w:rPr>
            </w:pPr>
          </w:p>
        </w:tc>
      </w:tr>
      <w:tr w:rsidR="00DC2D51" w:rsidRPr="00DC2D51" w:rsidTr="00DD3AFF">
        <w:tc>
          <w:tcPr>
            <w:tcW w:w="2410" w:type="dxa"/>
            <w:vAlign w:val="center"/>
          </w:tcPr>
          <w:p w:rsidR="00DC2D51" w:rsidRPr="00261ADB" w:rsidRDefault="00261ADB" w:rsidP="00261ADB">
            <w:pPr>
              <w:pStyle w:val="ListParagraph"/>
              <w:ind w:left="0"/>
              <w:jc w:val="center"/>
              <w:rPr>
                <w:sz w:val="32"/>
                <w:szCs w:val="32"/>
              </w:rPr>
            </w:pPr>
            <w:r w:rsidRPr="00261ADB">
              <w:rPr>
                <w:sz w:val="32"/>
                <w:szCs w:val="32"/>
              </w:rPr>
              <w:t>1 x 10</w:t>
            </w:r>
            <w:r w:rsidRPr="00261ADB">
              <w:rPr>
                <w:sz w:val="32"/>
                <w:szCs w:val="32"/>
                <w:vertAlign w:val="superscript"/>
              </w:rPr>
              <w:t>-5</w:t>
            </w:r>
          </w:p>
        </w:tc>
        <w:tc>
          <w:tcPr>
            <w:tcW w:w="2409" w:type="dxa"/>
            <w:tcBorders>
              <w:right w:val="single" w:sz="4" w:space="0" w:color="auto"/>
            </w:tcBorders>
            <w:vAlign w:val="center"/>
          </w:tcPr>
          <w:p w:rsidR="00DC2D51" w:rsidRPr="00261ADB" w:rsidRDefault="00DC2D51" w:rsidP="00261ADB">
            <w:pPr>
              <w:pStyle w:val="ListParagraph"/>
              <w:ind w:left="0"/>
              <w:jc w:val="center"/>
              <w:rPr>
                <w:sz w:val="32"/>
                <w:szCs w:val="32"/>
              </w:rPr>
            </w:pPr>
          </w:p>
        </w:tc>
        <w:tc>
          <w:tcPr>
            <w:tcW w:w="1530" w:type="dxa"/>
            <w:tcBorders>
              <w:top w:val="nil"/>
              <w:left w:val="single" w:sz="4" w:space="0" w:color="auto"/>
              <w:bottom w:val="nil"/>
              <w:right w:val="nil"/>
            </w:tcBorders>
          </w:tcPr>
          <w:p w:rsidR="00DC2D51" w:rsidRPr="00DC2D51" w:rsidRDefault="00DC2D51" w:rsidP="00724ABD">
            <w:pPr>
              <w:pStyle w:val="ListParagraph"/>
              <w:ind w:left="0"/>
              <w:rPr>
                <w:sz w:val="24"/>
                <w:szCs w:val="24"/>
              </w:rPr>
            </w:pPr>
          </w:p>
        </w:tc>
      </w:tr>
      <w:tr w:rsidR="00DC2D51" w:rsidRPr="00DC2D51" w:rsidTr="00DD3AFF">
        <w:tc>
          <w:tcPr>
            <w:tcW w:w="2410" w:type="dxa"/>
            <w:vAlign w:val="center"/>
          </w:tcPr>
          <w:p w:rsidR="00DC2D51" w:rsidRPr="00261ADB" w:rsidRDefault="00DC2D51" w:rsidP="00261ADB">
            <w:pPr>
              <w:pStyle w:val="ListParagraph"/>
              <w:ind w:left="0"/>
              <w:jc w:val="center"/>
              <w:rPr>
                <w:sz w:val="32"/>
                <w:szCs w:val="32"/>
              </w:rPr>
            </w:pPr>
          </w:p>
        </w:tc>
        <w:tc>
          <w:tcPr>
            <w:tcW w:w="2409" w:type="dxa"/>
            <w:tcBorders>
              <w:right w:val="single" w:sz="4" w:space="0" w:color="auto"/>
            </w:tcBorders>
            <w:vAlign w:val="center"/>
          </w:tcPr>
          <w:p w:rsidR="00DC2D51" w:rsidRPr="00261ADB" w:rsidRDefault="00261ADB" w:rsidP="00261ADB">
            <w:pPr>
              <w:pStyle w:val="ListParagraph"/>
              <w:ind w:left="0"/>
              <w:jc w:val="center"/>
              <w:rPr>
                <w:sz w:val="32"/>
                <w:szCs w:val="32"/>
              </w:rPr>
            </w:pPr>
            <w:r w:rsidRPr="00261ADB">
              <w:rPr>
                <w:sz w:val="32"/>
                <w:szCs w:val="32"/>
              </w:rPr>
              <w:t>1 x 10</w:t>
            </w:r>
            <w:r w:rsidRPr="00261ADB">
              <w:rPr>
                <w:sz w:val="32"/>
                <w:szCs w:val="32"/>
                <w:vertAlign w:val="superscript"/>
              </w:rPr>
              <w:t>-8</w:t>
            </w:r>
          </w:p>
        </w:tc>
        <w:tc>
          <w:tcPr>
            <w:tcW w:w="1530" w:type="dxa"/>
            <w:tcBorders>
              <w:top w:val="nil"/>
              <w:left w:val="single" w:sz="4" w:space="0" w:color="auto"/>
              <w:bottom w:val="nil"/>
              <w:right w:val="nil"/>
            </w:tcBorders>
          </w:tcPr>
          <w:p w:rsidR="00DC2D51" w:rsidRPr="00DC2D51" w:rsidRDefault="00DC2D51" w:rsidP="00724ABD">
            <w:pPr>
              <w:pStyle w:val="ListParagraph"/>
              <w:ind w:left="0"/>
              <w:rPr>
                <w:sz w:val="24"/>
                <w:szCs w:val="24"/>
              </w:rPr>
            </w:pPr>
          </w:p>
        </w:tc>
      </w:tr>
      <w:tr w:rsidR="00DC2D51" w:rsidRPr="00DC2D51" w:rsidTr="00DD3AFF">
        <w:tc>
          <w:tcPr>
            <w:tcW w:w="2410" w:type="dxa"/>
            <w:vAlign w:val="center"/>
          </w:tcPr>
          <w:p w:rsidR="00DC2D51" w:rsidRPr="00261ADB" w:rsidRDefault="00261ADB" w:rsidP="00261ADB">
            <w:pPr>
              <w:pStyle w:val="ListParagraph"/>
              <w:ind w:left="0"/>
              <w:jc w:val="center"/>
              <w:rPr>
                <w:sz w:val="32"/>
                <w:szCs w:val="32"/>
              </w:rPr>
            </w:pPr>
            <w:r w:rsidRPr="00261ADB">
              <w:rPr>
                <w:sz w:val="32"/>
                <w:szCs w:val="32"/>
              </w:rPr>
              <w:t>1 x 10</w:t>
            </w:r>
            <w:r w:rsidRPr="00261ADB">
              <w:rPr>
                <w:sz w:val="32"/>
                <w:szCs w:val="32"/>
                <w:vertAlign w:val="superscript"/>
              </w:rPr>
              <w:t>-7</w:t>
            </w:r>
          </w:p>
        </w:tc>
        <w:tc>
          <w:tcPr>
            <w:tcW w:w="2409" w:type="dxa"/>
            <w:tcBorders>
              <w:right w:val="single" w:sz="4" w:space="0" w:color="auto"/>
            </w:tcBorders>
            <w:vAlign w:val="center"/>
          </w:tcPr>
          <w:p w:rsidR="00DC2D51" w:rsidRPr="00261ADB" w:rsidRDefault="00DC2D51" w:rsidP="00261ADB">
            <w:pPr>
              <w:pStyle w:val="ListParagraph"/>
              <w:ind w:left="0"/>
              <w:jc w:val="center"/>
              <w:rPr>
                <w:sz w:val="32"/>
                <w:szCs w:val="32"/>
              </w:rPr>
            </w:pPr>
          </w:p>
        </w:tc>
        <w:tc>
          <w:tcPr>
            <w:tcW w:w="1530" w:type="dxa"/>
            <w:tcBorders>
              <w:top w:val="nil"/>
              <w:left w:val="single" w:sz="4" w:space="0" w:color="auto"/>
              <w:bottom w:val="nil"/>
              <w:right w:val="nil"/>
            </w:tcBorders>
          </w:tcPr>
          <w:p w:rsidR="00DC2D51" w:rsidRPr="00DC2D51" w:rsidRDefault="00DC2D51" w:rsidP="00724ABD">
            <w:pPr>
              <w:pStyle w:val="ListParagraph"/>
              <w:ind w:left="0"/>
              <w:rPr>
                <w:sz w:val="24"/>
                <w:szCs w:val="24"/>
              </w:rPr>
            </w:pPr>
          </w:p>
        </w:tc>
      </w:tr>
      <w:tr w:rsidR="00DC2D51" w:rsidRPr="00DC2D51" w:rsidTr="00DD3AFF">
        <w:tc>
          <w:tcPr>
            <w:tcW w:w="2410" w:type="dxa"/>
            <w:vAlign w:val="center"/>
          </w:tcPr>
          <w:p w:rsidR="00DC2D51" w:rsidRPr="00261ADB" w:rsidRDefault="00261ADB" w:rsidP="00261ADB">
            <w:pPr>
              <w:pStyle w:val="ListParagraph"/>
              <w:ind w:left="0"/>
              <w:jc w:val="center"/>
              <w:rPr>
                <w:sz w:val="32"/>
                <w:szCs w:val="32"/>
              </w:rPr>
            </w:pPr>
            <w:r w:rsidRPr="00261ADB">
              <w:rPr>
                <w:sz w:val="32"/>
                <w:szCs w:val="32"/>
              </w:rPr>
              <w:t>1 x 10</w:t>
            </w:r>
            <w:r w:rsidRPr="00261ADB">
              <w:rPr>
                <w:sz w:val="32"/>
                <w:szCs w:val="32"/>
                <w:vertAlign w:val="superscript"/>
              </w:rPr>
              <w:t>-3</w:t>
            </w:r>
          </w:p>
        </w:tc>
        <w:tc>
          <w:tcPr>
            <w:tcW w:w="2409" w:type="dxa"/>
            <w:tcBorders>
              <w:right w:val="single" w:sz="4" w:space="0" w:color="auto"/>
            </w:tcBorders>
            <w:vAlign w:val="center"/>
          </w:tcPr>
          <w:p w:rsidR="00DC2D51" w:rsidRPr="00261ADB" w:rsidRDefault="00DC2D51" w:rsidP="00261ADB">
            <w:pPr>
              <w:pStyle w:val="ListParagraph"/>
              <w:ind w:left="0"/>
              <w:jc w:val="center"/>
              <w:rPr>
                <w:sz w:val="32"/>
                <w:szCs w:val="32"/>
              </w:rPr>
            </w:pPr>
          </w:p>
        </w:tc>
        <w:tc>
          <w:tcPr>
            <w:tcW w:w="1530" w:type="dxa"/>
            <w:tcBorders>
              <w:top w:val="nil"/>
              <w:left w:val="single" w:sz="4" w:space="0" w:color="auto"/>
              <w:bottom w:val="nil"/>
              <w:right w:val="nil"/>
            </w:tcBorders>
          </w:tcPr>
          <w:p w:rsidR="00DC2D51" w:rsidRPr="00DC2D51" w:rsidRDefault="00DC2D51" w:rsidP="00724ABD">
            <w:pPr>
              <w:pStyle w:val="ListParagraph"/>
              <w:ind w:left="0"/>
              <w:rPr>
                <w:sz w:val="24"/>
                <w:szCs w:val="24"/>
              </w:rPr>
            </w:pPr>
          </w:p>
        </w:tc>
      </w:tr>
      <w:tr w:rsidR="00DC2D51" w:rsidRPr="00DC2D51" w:rsidTr="00DD3AFF">
        <w:tc>
          <w:tcPr>
            <w:tcW w:w="2410" w:type="dxa"/>
            <w:vAlign w:val="center"/>
          </w:tcPr>
          <w:p w:rsidR="00DC2D51" w:rsidRPr="00261ADB" w:rsidRDefault="00DC2D51" w:rsidP="00261ADB">
            <w:pPr>
              <w:pStyle w:val="ListParagraph"/>
              <w:ind w:left="0"/>
              <w:jc w:val="center"/>
              <w:rPr>
                <w:sz w:val="32"/>
                <w:szCs w:val="32"/>
              </w:rPr>
            </w:pPr>
          </w:p>
        </w:tc>
        <w:tc>
          <w:tcPr>
            <w:tcW w:w="2409" w:type="dxa"/>
            <w:tcBorders>
              <w:right w:val="single" w:sz="4" w:space="0" w:color="auto"/>
            </w:tcBorders>
            <w:vAlign w:val="center"/>
          </w:tcPr>
          <w:p w:rsidR="00DC2D51" w:rsidRPr="00261ADB" w:rsidRDefault="00261ADB" w:rsidP="00261ADB">
            <w:pPr>
              <w:pStyle w:val="ListParagraph"/>
              <w:ind w:left="0"/>
              <w:jc w:val="center"/>
              <w:rPr>
                <w:sz w:val="32"/>
                <w:szCs w:val="32"/>
              </w:rPr>
            </w:pPr>
            <w:r w:rsidRPr="00261ADB">
              <w:rPr>
                <w:sz w:val="32"/>
                <w:szCs w:val="32"/>
              </w:rPr>
              <w:t>1 x 10</w:t>
            </w:r>
            <w:r w:rsidRPr="00261ADB">
              <w:rPr>
                <w:sz w:val="32"/>
                <w:szCs w:val="32"/>
                <w:vertAlign w:val="superscript"/>
              </w:rPr>
              <w:t>-10</w:t>
            </w:r>
          </w:p>
        </w:tc>
        <w:tc>
          <w:tcPr>
            <w:tcW w:w="1530" w:type="dxa"/>
            <w:tcBorders>
              <w:top w:val="nil"/>
              <w:left w:val="single" w:sz="4" w:space="0" w:color="auto"/>
              <w:bottom w:val="nil"/>
              <w:right w:val="nil"/>
            </w:tcBorders>
          </w:tcPr>
          <w:p w:rsidR="00DC2D51" w:rsidRPr="00DC2D51" w:rsidRDefault="00DC2D51" w:rsidP="00724ABD">
            <w:pPr>
              <w:pStyle w:val="ListParagraph"/>
              <w:ind w:left="0"/>
              <w:rPr>
                <w:sz w:val="24"/>
                <w:szCs w:val="24"/>
              </w:rPr>
            </w:pPr>
          </w:p>
        </w:tc>
      </w:tr>
      <w:tr w:rsidR="00DC2D51" w:rsidRPr="00DC2D51" w:rsidTr="00DD3AFF">
        <w:tc>
          <w:tcPr>
            <w:tcW w:w="2410" w:type="dxa"/>
            <w:vAlign w:val="center"/>
          </w:tcPr>
          <w:p w:rsidR="00DC2D51" w:rsidRPr="00261ADB" w:rsidRDefault="00DC2D51" w:rsidP="00261ADB">
            <w:pPr>
              <w:pStyle w:val="ListParagraph"/>
              <w:ind w:left="0"/>
              <w:jc w:val="center"/>
              <w:rPr>
                <w:sz w:val="32"/>
                <w:szCs w:val="32"/>
              </w:rPr>
            </w:pPr>
          </w:p>
        </w:tc>
        <w:tc>
          <w:tcPr>
            <w:tcW w:w="2409" w:type="dxa"/>
            <w:vAlign w:val="center"/>
          </w:tcPr>
          <w:p w:rsidR="00DC2D51" w:rsidRPr="00261ADB" w:rsidRDefault="00261ADB" w:rsidP="00261ADB">
            <w:pPr>
              <w:pStyle w:val="ListParagraph"/>
              <w:ind w:left="0"/>
              <w:jc w:val="center"/>
              <w:rPr>
                <w:sz w:val="32"/>
                <w:szCs w:val="32"/>
              </w:rPr>
            </w:pPr>
            <w:r w:rsidRPr="00261ADB">
              <w:rPr>
                <w:sz w:val="32"/>
                <w:szCs w:val="32"/>
              </w:rPr>
              <w:t>1 x 10</w:t>
            </w:r>
            <w:r w:rsidRPr="00261ADB">
              <w:rPr>
                <w:sz w:val="32"/>
                <w:szCs w:val="32"/>
                <w:vertAlign w:val="superscript"/>
              </w:rPr>
              <w:t>-7</w:t>
            </w:r>
          </w:p>
        </w:tc>
        <w:tc>
          <w:tcPr>
            <w:tcW w:w="1530" w:type="dxa"/>
            <w:tcBorders>
              <w:top w:val="nil"/>
            </w:tcBorders>
          </w:tcPr>
          <w:p w:rsidR="00DC2D51" w:rsidRPr="00DC2D51" w:rsidRDefault="00DC2D51" w:rsidP="00724ABD">
            <w:pPr>
              <w:pStyle w:val="ListParagraph"/>
              <w:ind w:left="0"/>
              <w:rPr>
                <w:sz w:val="24"/>
                <w:szCs w:val="24"/>
              </w:rPr>
            </w:pPr>
          </w:p>
        </w:tc>
      </w:tr>
    </w:tbl>
    <w:p w:rsidR="00724ABD" w:rsidRDefault="00261ADB" w:rsidP="00DC2D51">
      <w:pPr>
        <w:pStyle w:val="ListParagraph"/>
        <w:numPr>
          <w:ilvl w:val="0"/>
          <w:numId w:val="1"/>
        </w:numPr>
        <w:spacing w:after="0" w:line="240" w:lineRule="auto"/>
        <w:rPr>
          <w:sz w:val="24"/>
          <w:szCs w:val="24"/>
        </w:rPr>
      </w:pPr>
      <w:r>
        <w:rPr>
          <w:sz w:val="24"/>
          <w:szCs w:val="24"/>
        </w:rPr>
        <w:t>Using page 584 from your textbook fill in the chart:</w:t>
      </w:r>
    </w:p>
    <w:tbl>
      <w:tblPr>
        <w:tblStyle w:val="TableGrid"/>
        <w:tblW w:w="0" w:type="auto"/>
        <w:tblInd w:w="720" w:type="dxa"/>
        <w:tblLook w:val="04A0" w:firstRow="1" w:lastRow="0" w:firstColumn="1" w:lastColumn="0" w:noHBand="0" w:noVBand="1"/>
      </w:tblPr>
      <w:tblGrid>
        <w:gridCol w:w="3102"/>
        <w:gridCol w:w="3102"/>
        <w:gridCol w:w="2652"/>
      </w:tblGrid>
      <w:tr w:rsidR="00261ADB" w:rsidRPr="00DC2D51" w:rsidTr="00DD3AFF">
        <w:tc>
          <w:tcPr>
            <w:tcW w:w="3102" w:type="dxa"/>
            <w:shd w:val="clear" w:color="auto" w:fill="808080" w:themeFill="background1" w:themeFillShade="80"/>
          </w:tcPr>
          <w:p w:rsidR="00261ADB" w:rsidRPr="00DC2D51" w:rsidRDefault="00261ADB" w:rsidP="005C5B6F">
            <w:pPr>
              <w:pStyle w:val="ListParagraph"/>
              <w:ind w:left="0"/>
              <w:rPr>
                <w:sz w:val="24"/>
                <w:szCs w:val="24"/>
              </w:rPr>
            </w:pPr>
            <w:r w:rsidRPr="00DC2D51">
              <w:rPr>
                <w:sz w:val="24"/>
                <w:szCs w:val="24"/>
              </w:rPr>
              <w:t>concentration of hydronium (</w:t>
            </w:r>
            <w:proofErr w:type="spellStart"/>
            <w:r w:rsidRPr="00DC2D51">
              <w:rPr>
                <w:sz w:val="24"/>
                <w:szCs w:val="24"/>
              </w:rPr>
              <w:t>mol</w:t>
            </w:r>
            <w:proofErr w:type="spellEnd"/>
            <w:r w:rsidRPr="00DC2D51">
              <w:rPr>
                <w:sz w:val="24"/>
                <w:szCs w:val="24"/>
              </w:rPr>
              <w:t>/L)</w:t>
            </w:r>
          </w:p>
        </w:tc>
        <w:tc>
          <w:tcPr>
            <w:tcW w:w="3102" w:type="dxa"/>
            <w:tcBorders>
              <w:right w:val="single" w:sz="4" w:space="0" w:color="auto"/>
            </w:tcBorders>
            <w:shd w:val="clear" w:color="auto" w:fill="808080" w:themeFill="background1" w:themeFillShade="80"/>
          </w:tcPr>
          <w:p w:rsidR="00261ADB" w:rsidRPr="00DC2D51" w:rsidRDefault="00261ADB" w:rsidP="005C5B6F">
            <w:pPr>
              <w:pStyle w:val="ListParagraph"/>
              <w:ind w:left="0"/>
              <w:rPr>
                <w:sz w:val="24"/>
                <w:szCs w:val="24"/>
              </w:rPr>
            </w:pPr>
            <w:r w:rsidRPr="00DC2D51">
              <w:rPr>
                <w:sz w:val="24"/>
                <w:szCs w:val="24"/>
              </w:rPr>
              <w:t>concentration of hydroxide (</w:t>
            </w:r>
            <w:proofErr w:type="spellStart"/>
            <w:r w:rsidRPr="00DC2D51">
              <w:rPr>
                <w:sz w:val="24"/>
                <w:szCs w:val="24"/>
              </w:rPr>
              <w:t>mol</w:t>
            </w:r>
            <w:proofErr w:type="spellEnd"/>
            <w:r w:rsidRPr="00DC2D51">
              <w:rPr>
                <w:sz w:val="24"/>
                <w:szCs w:val="24"/>
              </w:rPr>
              <w:t>/L)</w:t>
            </w:r>
          </w:p>
        </w:tc>
        <w:tc>
          <w:tcPr>
            <w:tcW w:w="2652" w:type="dxa"/>
            <w:tcBorders>
              <w:top w:val="nil"/>
              <w:left w:val="single" w:sz="4" w:space="0" w:color="auto"/>
              <w:bottom w:val="nil"/>
              <w:right w:val="nil"/>
            </w:tcBorders>
          </w:tcPr>
          <w:p w:rsidR="00261ADB" w:rsidRPr="00DC2D51" w:rsidRDefault="00261ADB" w:rsidP="005C5B6F">
            <w:pPr>
              <w:pStyle w:val="ListParagraph"/>
              <w:ind w:left="0"/>
              <w:rPr>
                <w:sz w:val="24"/>
                <w:szCs w:val="24"/>
              </w:rPr>
            </w:pPr>
          </w:p>
        </w:tc>
      </w:tr>
      <w:tr w:rsidR="00261ADB" w:rsidRPr="00DC2D51" w:rsidTr="005C5B6F">
        <w:tc>
          <w:tcPr>
            <w:tcW w:w="3102" w:type="dxa"/>
          </w:tcPr>
          <w:p w:rsidR="00261ADB" w:rsidRPr="00DC2D51" w:rsidRDefault="00261ADB" w:rsidP="005C5B6F">
            <w:pPr>
              <w:pStyle w:val="ListParagraph"/>
              <w:ind w:left="0"/>
              <w:rPr>
                <w:sz w:val="24"/>
                <w:szCs w:val="24"/>
              </w:rPr>
            </w:pPr>
          </w:p>
        </w:tc>
        <w:tc>
          <w:tcPr>
            <w:tcW w:w="3102" w:type="dxa"/>
            <w:tcBorders>
              <w:right w:val="single" w:sz="4" w:space="0" w:color="auto"/>
            </w:tcBorders>
          </w:tcPr>
          <w:p w:rsidR="00261ADB" w:rsidRPr="00DC2D51" w:rsidRDefault="00261ADB" w:rsidP="005C5B6F">
            <w:pPr>
              <w:pStyle w:val="ListParagraph"/>
              <w:ind w:left="0"/>
              <w:rPr>
                <w:sz w:val="24"/>
                <w:szCs w:val="24"/>
              </w:rPr>
            </w:pPr>
          </w:p>
        </w:tc>
        <w:tc>
          <w:tcPr>
            <w:tcW w:w="2652" w:type="dxa"/>
            <w:tcBorders>
              <w:top w:val="nil"/>
              <w:left w:val="single" w:sz="4" w:space="0" w:color="auto"/>
              <w:bottom w:val="nil"/>
              <w:right w:val="nil"/>
            </w:tcBorders>
          </w:tcPr>
          <w:p w:rsidR="00261ADB" w:rsidRPr="00261ADB" w:rsidRDefault="00261ADB" w:rsidP="005C5B6F">
            <w:pPr>
              <w:pStyle w:val="ListParagraph"/>
              <w:ind w:left="0"/>
              <w:rPr>
                <w:sz w:val="36"/>
                <w:szCs w:val="36"/>
              </w:rPr>
            </w:pPr>
            <w:r w:rsidRPr="00261ADB">
              <w:rPr>
                <w:sz w:val="36"/>
                <w:szCs w:val="36"/>
              </w:rPr>
              <w:t>coffee</w:t>
            </w:r>
          </w:p>
        </w:tc>
      </w:tr>
      <w:tr w:rsidR="00261ADB" w:rsidRPr="00DC2D51" w:rsidTr="005C5B6F">
        <w:tc>
          <w:tcPr>
            <w:tcW w:w="3102" w:type="dxa"/>
          </w:tcPr>
          <w:p w:rsidR="00261ADB" w:rsidRPr="00DC2D51" w:rsidRDefault="00261ADB" w:rsidP="005C5B6F">
            <w:pPr>
              <w:pStyle w:val="ListParagraph"/>
              <w:ind w:left="0"/>
              <w:rPr>
                <w:sz w:val="24"/>
                <w:szCs w:val="24"/>
              </w:rPr>
            </w:pPr>
          </w:p>
        </w:tc>
        <w:tc>
          <w:tcPr>
            <w:tcW w:w="3102" w:type="dxa"/>
            <w:tcBorders>
              <w:right w:val="single" w:sz="4" w:space="0" w:color="auto"/>
            </w:tcBorders>
          </w:tcPr>
          <w:p w:rsidR="00261ADB" w:rsidRPr="00DC2D51" w:rsidRDefault="00261ADB" w:rsidP="005C5B6F">
            <w:pPr>
              <w:pStyle w:val="ListParagraph"/>
              <w:ind w:left="0"/>
              <w:rPr>
                <w:sz w:val="24"/>
                <w:szCs w:val="24"/>
              </w:rPr>
            </w:pPr>
          </w:p>
        </w:tc>
        <w:tc>
          <w:tcPr>
            <w:tcW w:w="2652" w:type="dxa"/>
            <w:tcBorders>
              <w:top w:val="nil"/>
              <w:left w:val="single" w:sz="4" w:space="0" w:color="auto"/>
              <w:bottom w:val="nil"/>
              <w:right w:val="nil"/>
            </w:tcBorders>
          </w:tcPr>
          <w:p w:rsidR="00261ADB" w:rsidRPr="00261ADB" w:rsidRDefault="00261ADB" w:rsidP="005C5B6F">
            <w:pPr>
              <w:pStyle w:val="ListParagraph"/>
              <w:ind w:left="0"/>
              <w:rPr>
                <w:sz w:val="36"/>
                <w:szCs w:val="36"/>
              </w:rPr>
            </w:pPr>
            <w:r w:rsidRPr="00261ADB">
              <w:rPr>
                <w:sz w:val="36"/>
                <w:szCs w:val="36"/>
              </w:rPr>
              <w:t>lemon juice</w:t>
            </w:r>
          </w:p>
        </w:tc>
      </w:tr>
      <w:tr w:rsidR="00261ADB" w:rsidRPr="00DC2D51" w:rsidTr="005C5B6F">
        <w:tc>
          <w:tcPr>
            <w:tcW w:w="3102" w:type="dxa"/>
          </w:tcPr>
          <w:p w:rsidR="00261ADB" w:rsidRPr="00DC2D51" w:rsidRDefault="00261ADB" w:rsidP="005C5B6F">
            <w:pPr>
              <w:pStyle w:val="ListParagraph"/>
              <w:ind w:left="0"/>
              <w:rPr>
                <w:sz w:val="24"/>
                <w:szCs w:val="24"/>
              </w:rPr>
            </w:pPr>
          </w:p>
        </w:tc>
        <w:tc>
          <w:tcPr>
            <w:tcW w:w="3102" w:type="dxa"/>
            <w:tcBorders>
              <w:right w:val="single" w:sz="4" w:space="0" w:color="auto"/>
            </w:tcBorders>
          </w:tcPr>
          <w:p w:rsidR="00261ADB" w:rsidRPr="00DC2D51" w:rsidRDefault="00261ADB" w:rsidP="005C5B6F">
            <w:pPr>
              <w:pStyle w:val="ListParagraph"/>
              <w:ind w:left="0"/>
              <w:rPr>
                <w:sz w:val="24"/>
                <w:szCs w:val="24"/>
              </w:rPr>
            </w:pPr>
          </w:p>
        </w:tc>
        <w:tc>
          <w:tcPr>
            <w:tcW w:w="2652" w:type="dxa"/>
            <w:tcBorders>
              <w:top w:val="nil"/>
              <w:left w:val="single" w:sz="4" w:space="0" w:color="auto"/>
              <w:bottom w:val="nil"/>
              <w:right w:val="nil"/>
            </w:tcBorders>
          </w:tcPr>
          <w:p w:rsidR="00261ADB" w:rsidRPr="00261ADB" w:rsidRDefault="00261ADB" w:rsidP="005C5B6F">
            <w:pPr>
              <w:pStyle w:val="ListParagraph"/>
              <w:ind w:left="0"/>
              <w:rPr>
                <w:sz w:val="36"/>
                <w:szCs w:val="36"/>
              </w:rPr>
            </w:pPr>
            <w:r w:rsidRPr="00261ADB">
              <w:rPr>
                <w:sz w:val="36"/>
                <w:szCs w:val="36"/>
              </w:rPr>
              <w:t>washing soda</w:t>
            </w:r>
          </w:p>
        </w:tc>
      </w:tr>
      <w:tr w:rsidR="00261ADB" w:rsidRPr="00DC2D51" w:rsidTr="005C5B6F">
        <w:tc>
          <w:tcPr>
            <w:tcW w:w="3102" w:type="dxa"/>
          </w:tcPr>
          <w:p w:rsidR="00261ADB" w:rsidRPr="00DC2D51" w:rsidRDefault="00261ADB" w:rsidP="005C5B6F">
            <w:pPr>
              <w:pStyle w:val="ListParagraph"/>
              <w:ind w:left="0"/>
              <w:rPr>
                <w:sz w:val="24"/>
                <w:szCs w:val="24"/>
              </w:rPr>
            </w:pPr>
          </w:p>
        </w:tc>
        <w:tc>
          <w:tcPr>
            <w:tcW w:w="3102" w:type="dxa"/>
            <w:tcBorders>
              <w:right w:val="single" w:sz="4" w:space="0" w:color="auto"/>
            </w:tcBorders>
          </w:tcPr>
          <w:p w:rsidR="00261ADB" w:rsidRPr="00DC2D51" w:rsidRDefault="00261ADB" w:rsidP="005C5B6F">
            <w:pPr>
              <w:pStyle w:val="ListParagraph"/>
              <w:ind w:left="0"/>
              <w:rPr>
                <w:sz w:val="24"/>
                <w:szCs w:val="24"/>
              </w:rPr>
            </w:pPr>
          </w:p>
        </w:tc>
        <w:tc>
          <w:tcPr>
            <w:tcW w:w="2652" w:type="dxa"/>
            <w:tcBorders>
              <w:top w:val="nil"/>
              <w:left w:val="single" w:sz="4" w:space="0" w:color="auto"/>
              <w:bottom w:val="nil"/>
              <w:right w:val="nil"/>
            </w:tcBorders>
          </w:tcPr>
          <w:p w:rsidR="00261ADB" w:rsidRPr="00261ADB" w:rsidRDefault="00261ADB" w:rsidP="005C5B6F">
            <w:pPr>
              <w:pStyle w:val="ListParagraph"/>
              <w:ind w:left="0"/>
              <w:rPr>
                <w:sz w:val="36"/>
                <w:szCs w:val="36"/>
              </w:rPr>
            </w:pPr>
            <w:r w:rsidRPr="00261ADB">
              <w:rPr>
                <w:sz w:val="36"/>
                <w:szCs w:val="36"/>
              </w:rPr>
              <w:t>pure water</w:t>
            </w:r>
          </w:p>
        </w:tc>
      </w:tr>
    </w:tbl>
    <w:p w:rsidR="00261ADB" w:rsidRPr="00DC2D51" w:rsidRDefault="00261ADB" w:rsidP="00261ADB">
      <w:pPr>
        <w:pStyle w:val="ListParagraph"/>
        <w:spacing w:after="0" w:line="240" w:lineRule="auto"/>
        <w:rPr>
          <w:sz w:val="24"/>
          <w:szCs w:val="24"/>
        </w:rPr>
      </w:pPr>
    </w:p>
    <w:p w:rsidR="009D2206" w:rsidRPr="00DC2D51" w:rsidRDefault="009D2206">
      <w:pPr>
        <w:rPr>
          <w:sz w:val="24"/>
          <w:szCs w:val="24"/>
        </w:rPr>
      </w:pPr>
    </w:p>
    <w:sectPr w:rsidR="009D2206" w:rsidRPr="00DC2D51" w:rsidSect="00261ADB">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7E96"/>
    <w:multiLevelType w:val="hybridMultilevel"/>
    <w:tmpl w:val="C6AE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54CC4"/>
    <w:multiLevelType w:val="hybridMultilevel"/>
    <w:tmpl w:val="72C0B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BD"/>
    <w:rsid w:val="00261ADB"/>
    <w:rsid w:val="00724ABD"/>
    <w:rsid w:val="009D2206"/>
    <w:rsid w:val="00DA021F"/>
    <w:rsid w:val="00DC2D51"/>
    <w:rsid w:val="00DD3AFF"/>
    <w:rsid w:val="00F1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BD"/>
    <w:pPr>
      <w:ind w:left="720"/>
      <w:contextualSpacing/>
    </w:pPr>
  </w:style>
  <w:style w:type="table" w:styleId="TableGrid">
    <w:name w:val="Table Grid"/>
    <w:basedOn w:val="TableNormal"/>
    <w:uiPriority w:val="59"/>
    <w:rsid w:val="00DC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BD"/>
    <w:pPr>
      <w:ind w:left="720"/>
      <w:contextualSpacing/>
    </w:pPr>
  </w:style>
  <w:style w:type="table" w:styleId="TableGrid">
    <w:name w:val="Table Grid"/>
    <w:basedOn w:val="TableNormal"/>
    <w:uiPriority w:val="59"/>
    <w:rsid w:val="00DC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151</Words>
  <Characters>862</Characters>
  <Application>Microsoft Office Word</Application>
  <DocSecurity>0</DocSecurity>
  <Lines>7</Lines>
  <Paragraphs>2</Paragraphs>
  <ScaleCrop>false</ScaleCrop>
  <Company>MMSD</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6</cp:revision>
  <cp:lastPrinted>2014-04-24T18:00:00Z</cp:lastPrinted>
  <dcterms:created xsi:type="dcterms:W3CDTF">2014-04-24T15:57:00Z</dcterms:created>
  <dcterms:modified xsi:type="dcterms:W3CDTF">2014-04-24T18:26:00Z</dcterms:modified>
</cp:coreProperties>
</file>