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243" w:type="dxa"/>
        <w:tblLook w:val="04A0" w:firstRow="1" w:lastRow="0" w:firstColumn="1" w:lastColumn="0" w:noHBand="0" w:noVBand="1"/>
      </w:tblPr>
      <w:tblGrid>
        <w:gridCol w:w="5056"/>
        <w:gridCol w:w="1905"/>
        <w:gridCol w:w="2372"/>
      </w:tblGrid>
      <w:tr w:rsidR="005140F4" w:rsidTr="00741B58">
        <w:tc>
          <w:tcPr>
            <w:tcW w:w="5056" w:type="dxa"/>
            <w:shd w:val="clear" w:color="auto" w:fill="7F7F7F"/>
            <w:vAlign w:val="center"/>
          </w:tcPr>
          <w:p w:rsidR="005140F4" w:rsidRDefault="006051EE">
            <w:pPr>
              <w:pStyle w:val="DefaultStyle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</w:pPr>
            <w:r>
              <w:rPr>
                <w:rFonts w:ascii="Tw Cen MT Condensed Extra Bold" w:hAnsi="Tw Cen MT Condensed Extra Bold" w:cs="Arial"/>
              </w:rPr>
              <w:t>dipole molecules</w:t>
            </w:r>
          </w:p>
          <w:p w:rsidR="005140F4" w:rsidRDefault="00881597">
            <w:pPr>
              <w:pStyle w:val="DefaultStyle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</w:pPr>
            <w:proofErr w:type="spellStart"/>
            <w:r>
              <w:rPr>
                <w:rFonts w:ascii="Arial Black" w:hAnsi="Arial Black" w:cs="Arial"/>
                <w:sz w:val="20"/>
                <w:szCs w:val="20"/>
              </w:rPr>
              <w:t>C</w:t>
            </w:r>
            <w:r>
              <w:rPr>
                <w:rFonts w:ascii="Franklin Gothic Heavy" w:hAnsi="Franklin Gothic Heavy" w:cs="Arial"/>
                <w:sz w:val="20"/>
                <w:szCs w:val="20"/>
              </w:rPr>
              <w:t>λ</w:t>
            </w:r>
            <w:r>
              <w:rPr>
                <w:rFonts w:ascii="Arial Black" w:hAnsi="Arial Black" w:cs="Arial"/>
                <w:sz w:val="20"/>
                <w:szCs w:val="20"/>
              </w:rPr>
              <w:t>e</w:t>
            </w:r>
            <w:r>
              <w:rPr>
                <w:rFonts w:ascii="Algerian" w:hAnsi="Algerian" w:cs="Arial"/>
                <w:sz w:val="20"/>
                <w:szCs w:val="20"/>
              </w:rPr>
              <w:t>M</w:t>
            </w:r>
            <w:r>
              <w:rPr>
                <w:rFonts w:ascii="Arial Black" w:hAnsi="Arial Black" w:cs="Arial"/>
                <w:sz w:val="20"/>
                <w:szCs w:val="20"/>
              </w:rPr>
              <w:t>is+r</w:t>
            </w:r>
            <w:r>
              <w:rPr>
                <w:rFonts w:ascii="Courier New" w:hAnsi="Courier New" w:cs="Courier New"/>
                <w:sz w:val="20"/>
                <w:szCs w:val="20"/>
              </w:rPr>
              <w:t>y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: http://genest.weebly.com  </w:t>
            </w:r>
            <w:r>
              <w:rPr>
                <w:rFonts w:ascii="Courier New" w:hAnsi="Courier New" w:cs="Courier New"/>
                <w:sz w:val="32"/>
                <w:szCs w:val="32"/>
              </w:rPr>
              <w:t xml:space="preserve">   </w:t>
            </w:r>
          </w:p>
          <w:p w:rsidR="005140F4" w:rsidRDefault="00881597">
            <w:pPr>
              <w:pStyle w:val="DefaultStyle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</w:pPr>
            <w:r>
              <w:rPr>
                <w:rFonts w:ascii="Calibri" w:hAnsi="Calibri" w:cs="Courier New"/>
                <w:sz w:val="16"/>
                <w:szCs w:val="16"/>
              </w:rPr>
              <w:t>Stop in for help every day at lunch and Tues, Wed., &amp;Thurs after school!</w:t>
            </w:r>
          </w:p>
          <w:p w:rsidR="005140F4" w:rsidRDefault="00881597">
            <w:pPr>
              <w:pStyle w:val="DefaultStyle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</w:pPr>
            <w:r>
              <w:rPr>
                <w:rFonts w:ascii="Tw Cen MT Condensed Extra Bold" w:hAnsi="Tw Cen MT Condensed Extra Bold" w:cs="Courier New"/>
                <w:sz w:val="18"/>
                <w:szCs w:val="18"/>
              </w:rPr>
              <w:t xml:space="preserve">After-hours question? Email me at home: </w:t>
            </w:r>
            <w:hyperlink r:id="rId7">
              <w:r>
                <w:rPr>
                  <w:rStyle w:val="InternetLink"/>
                  <w:rFonts w:ascii="Tw Cen MT Condensed Extra Bold" w:hAnsi="Tw Cen MT Condensed Extra Bold" w:cs="Mongolian Baiti"/>
                  <w:sz w:val="18"/>
                  <w:szCs w:val="18"/>
                </w:rPr>
                <w:t>eagenest@madison.k12.wi.us</w:t>
              </w:r>
            </w:hyperlink>
          </w:p>
        </w:tc>
        <w:tc>
          <w:tcPr>
            <w:tcW w:w="1905" w:type="dxa"/>
            <w:shd w:val="clear" w:color="auto" w:fill="FFFFFF"/>
            <w:vAlign w:val="center"/>
          </w:tcPr>
          <w:p w:rsidR="005140F4" w:rsidRDefault="006051EE">
            <w:pPr>
              <w:pStyle w:val="DefaultStyle"/>
              <w:jc w:val="center"/>
            </w:pPr>
            <w:r>
              <w:rPr>
                <w:noProof/>
              </w:rPr>
              <w:drawing>
                <wp:inline distT="0" distB="0" distL="0" distR="0" wp14:anchorId="76ABD4EB" wp14:editId="543C1664">
                  <wp:extent cx="854765" cy="982271"/>
                  <wp:effectExtent l="0" t="0" r="254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04" cy="97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  <w:shd w:val="clear" w:color="auto" w:fill="7F7F7F"/>
            <w:vAlign w:val="center"/>
          </w:tcPr>
          <w:p w:rsidR="005140F4" w:rsidRDefault="00881597">
            <w:pPr>
              <w:pStyle w:val="DefaultStyle"/>
              <w:tabs>
                <w:tab w:val="left" w:pos="2736"/>
              </w:tabs>
              <w:spacing w:after="72" w:line="240" w:lineRule="atLeast"/>
              <w:ind w:right="144"/>
              <w:jc w:val="center"/>
            </w:pPr>
            <w:r>
              <w:rPr>
                <w:rFonts w:ascii="Arial Black" w:hAnsi="Arial Black" w:cs="Arial"/>
              </w:rPr>
              <w:t>Name_________</w:t>
            </w:r>
          </w:p>
          <w:p w:rsidR="005140F4" w:rsidRDefault="00881597">
            <w:pPr>
              <w:pStyle w:val="DefaultStyle"/>
              <w:jc w:val="center"/>
            </w:pPr>
            <w:r>
              <w:rPr>
                <w:rFonts w:ascii="Arial Black" w:hAnsi="Arial Black" w:cs="Arial"/>
              </w:rPr>
              <w:t>Period________</w:t>
            </w:r>
          </w:p>
        </w:tc>
      </w:tr>
    </w:tbl>
    <w:p w:rsidR="00241DA6" w:rsidRDefault="00241DA6" w:rsidP="00241DA6"/>
    <w:p w:rsidR="00D76F95" w:rsidRDefault="00D76F95" w:rsidP="00D76F95">
      <w:pPr>
        <w:pStyle w:val="ListParagraph"/>
        <w:numPr>
          <w:ilvl w:val="0"/>
          <w:numId w:val="7"/>
        </w:numPr>
        <w:tabs>
          <w:tab w:val="clear" w:pos="709"/>
        </w:tabs>
        <w:suppressAutoHyphens w:val="0"/>
        <w:spacing w:after="200" w:line="276" w:lineRule="auto"/>
      </w:pPr>
      <w:r>
        <w:t xml:space="preserve">Which element in </w:t>
      </w:r>
      <w:r>
        <w:t>PERIOD 3</w:t>
      </w:r>
      <w:r>
        <w:t xml:space="preserve"> has the </w:t>
      </w:r>
      <w:r>
        <w:t>least</w:t>
      </w:r>
      <w:r>
        <w:t xml:space="preserve"> </w:t>
      </w:r>
      <w:proofErr w:type="spellStart"/>
      <w:r>
        <w:t>electronnegativity</w:t>
      </w:r>
      <w:proofErr w:type="spellEnd"/>
      <w:r>
        <w:t>?</w:t>
      </w:r>
    </w:p>
    <w:p w:rsidR="00D76F95" w:rsidRDefault="00D76F95" w:rsidP="00D76F95">
      <w:pPr>
        <w:pStyle w:val="ListParagraph"/>
        <w:tabs>
          <w:tab w:val="clear" w:pos="709"/>
        </w:tabs>
        <w:suppressAutoHyphens w:val="0"/>
        <w:spacing w:after="200" w:line="276" w:lineRule="auto"/>
      </w:pPr>
    </w:p>
    <w:p w:rsidR="00241DA6" w:rsidRDefault="00D166B6" w:rsidP="006051EE">
      <w:pPr>
        <w:pStyle w:val="ListParagraph"/>
        <w:numPr>
          <w:ilvl w:val="0"/>
          <w:numId w:val="7"/>
        </w:numPr>
        <w:tabs>
          <w:tab w:val="clear" w:pos="709"/>
        </w:tabs>
        <w:suppressAutoHyphens w:val="0"/>
        <w:spacing w:after="200" w:line="276" w:lineRule="auto"/>
      </w:pPr>
      <w:r>
        <w:t>Determine whether each molecule is a dipole by doing the following steps:</w:t>
      </w:r>
    </w:p>
    <w:p w:rsidR="00D166B6" w:rsidRDefault="00D166B6" w:rsidP="00D166B6">
      <w:pPr>
        <w:pStyle w:val="ListParagraph"/>
        <w:numPr>
          <w:ilvl w:val="1"/>
          <w:numId w:val="7"/>
        </w:numPr>
        <w:tabs>
          <w:tab w:val="clear" w:pos="709"/>
        </w:tabs>
        <w:suppressAutoHyphens w:val="0"/>
        <w:spacing w:after="200" w:line="276" w:lineRule="auto"/>
      </w:pPr>
      <w:proofErr w:type="gramStart"/>
      <w:r>
        <w:t>look</w:t>
      </w:r>
      <w:proofErr w:type="gramEnd"/>
      <w:r>
        <w:t xml:space="preserve"> up the electronegativity number on your chart from Thursday.  Write this number next to each atom in your molecule (this step is optional)</w:t>
      </w:r>
    </w:p>
    <w:p w:rsidR="00D166B6" w:rsidRDefault="00D166B6" w:rsidP="00D166B6">
      <w:pPr>
        <w:pStyle w:val="ListParagraph"/>
        <w:numPr>
          <w:ilvl w:val="1"/>
          <w:numId w:val="7"/>
        </w:numPr>
        <w:tabs>
          <w:tab w:val="clear" w:pos="709"/>
        </w:tabs>
        <w:suppressAutoHyphens w:val="0"/>
        <w:spacing w:after="200" w:line="276" w:lineRule="auto"/>
      </w:pPr>
      <w:proofErr w:type="gramStart"/>
      <w:r>
        <w:t>draw</w:t>
      </w:r>
      <w:proofErr w:type="gramEnd"/>
      <w:r>
        <w:t xml:space="preserve"> an arrow to show the </w:t>
      </w:r>
      <w:proofErr w:type="spellStart"/>
      <w:r>
        <w:t>dirction</w:t>
      </w:r>
      <w:proofErr w:type="spellEnd"/>
      <w:r>
        <w:t xml:space="preserve"> of polarity of each bond.</w:t>
      </w:r>
    </w:p>
    <w:p w:rsidR="00D166B6" w:rsidRPr="00941BE5" w:rsidRDefault="00D166B6" w:rsidP="00D166B6">
      <w:pPr>
        <w:pStyle w:val="ListParagraph"/>
        <w:numPr>
          <w:ilvl w:val="1"/>
          <w:numId w:val="7"/>
        </w:numPr>
        <w:tabs>
          <w:tab w:val="clear" w:pos="709"/>
        </w:tabs>
        <w:suppressAutoHyphens w:val="0"/>
        <w:spacing w:after="200" w:line="276" w:lineRule="auto"/>
      </w:pPr>
      <w:r>
        <w:t xml:space="preserve">draw a hollow arrow to show the overall polarity of the molecule  OR write </w:t>
      </w:r>
      <w:r w:rsidRPr="00D166B6">
        <w:rPr>
          <w:i/>
        </w:rPr>
        <w:t>nonpolar molecule</w:t>
      </w:r>
      <w:r>
        <w:t xml:space="preserve"> below the molecule</w:t>
      </w:r>
    </w:p>
    <w:p w:rsidR="00241DA6" w:rsidRDefault="00241DA6" w:rsidP="00241DA6">
      <w:r>
        <w:t xml:space="preserve"> </w:t>
      </w:r>
      <w:r w:rsidRPr="0004787B">
        <w:rPr>
          <w:noProof/>
        </w:rPr>
        <w:drawing>
          <wp:inline distT="0" distB="0" distL="0" distR="0" wp14:anchorId="488FCA18" wp14:editId="4F48C978">
            <wp:extent cx="5943600" cy="3041374"/>
            <wp:effectExtent l="0" t="0" r="0" b="6985"/>
            <wp:docPr id="4" name="Picture 1" descr="img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98.jpg"/>
                    <pic:cNvPicPr/>
                  </pic:nvPicPr>
                  <pic:blipFill>
                    <a:blip r:embed="rId9" cstate="print"/>
                    <a:srcRect t="15619" b="39138"/>
                    <a:stretch>
                      <a:fillRect/>
                    </a:stretch>
                  </pic:blipFill>
                  <pic:spPr>
                    <a:xfrm>
                      <a:off x="0" y="0"/>
                      <a:ext cx="5946321" cy="304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95" w:rsidRDefault="00D76F95" w:rsidP="00147114">
      <w:pPr>
        <w:pStyle w:val="ListParagraph"/>
        <w:numPr>
          <w:ilvl w:val="0"/>
          <w:numId w:val="7"/>
        </w:numPr>
        <w:tabs>
          <w:tab w:val="clear" w:pos="709"/>
        </w:tabs>
        <w:suppressAutoHyphens w:val="0"/>
        <w:spacing w:line="276" w:lineRule="auto"/>
      </w:pPr>
      <w:r w:rsidRPr="0009668F">
        <w:rPr>
          <w:sz w:val="16"/>
          <w:szCs w:val="16"/>
        </w:rPr>
        <w:t>(Circle one</w:t>
      </w:r>
      <w:r w:rsidRPr="0009668F">
        <w:rPr>
          <w:sz w:val="28"/>
          <w:szCs w:val="28"/>
        </w:rPr>
        <w:t xml:space="preserve">) </w:t>
      </w:r>
      <w:r w:rsidRPr="0009668F">
        <w:rPr>
          <w:b/>
          <w:sz w:val="28"/>
          <w:szCs w:val="28"/>
        </w:rPr>
        <w:t>Ionic bonds</w:t>
      </w:r>
      <w:r w:rsidRPr="0009668F">
        <w:rPr>
          <w:sz w:val="28"/>
          <w:szCs w:val="28"/>
        </w:rPr>
        <w:t xml:space="preserve"> are usually formed when nonmetals react with   (metals/nonmetals)</w:t>
      </w:r>
      <w:r>
        <w:t xml:space="preserve">  </w:t>
      </w:r>
    </w:p>
    <w:p w:rsidR="00D76F95" w:rsidRDefault="00D76F95" w:rsidP="00147114">
      <w:pPr>
        <w:pStyle w:val="ListParagraph"/>
        <w:numPr>
          <w:ilvl w:val="0"/>
          <w:numId w:val="7"/>
        </w:numPr>
        <w:tabs>
          <w:tab w:val="clear" w:pos="709"/>
        </w:tabs>
        <w:suppressAutoHyphens w:val="0"/>
        <w:spacing w:line="276" w:lineRule="auto"/>
      </w:pPr>
      <w:r w:rsidRPr="0009668F">
        <w:rPr>
          <w:sz w:val="16"/>
          <w:szCs w:val="16"/>
        </w:rPr>
        <w:t>(Circle one</w:t>
      </w:r>
      <w:r w:rsidRPr="0009668F">
        <w:rPr>
          <w:sz w:val="28"/>
          <w:szCs w:val="28"/>
        </w:rPr>
        <w:t xml:space="preserve">) </w:t>
      </w:r>
      <w:r w:rsidRPr="0009668F">
        <w:rPr>
          <w:b/>
          <w:sz w:val="28"/>
          <w:szCs w:val="28"/>
        </w:rPr>
        <w:t>Covalent bonds</w:t>
      </w:r>
      <w:r w:rsidRPr="0009668F">
        <w:rPr>
          <w:sz w:val="28"/>
          <w:szCs w:val="28"/>
        </w:rPr>
        <w:t xml:space="preserve"> are usually formed when nonmetals react with   (metals/nonmetals)</w:t>
      </w:r>
      <w:r>
        <w:t xml:space="preserve">  </w:t>
      </w:r>
    </w:p>
    <w:p w:rsidR="00D76F95" w:rsidRDefault="00D76F95" w:rsidP="00147114">
      <w:pPr>
        <w:pStyle w:val="ListParagraph"/>
        <w:numPr>
          <w:ilvl w:val="0"/>
          <w:numId w:val="7"/>
        </w:numPr>
        <w:tabs>
          <w:tab w:val="clear" w:pos="709"/>
        </w:tabs>
        <w:suppressAutoHyphens w:val="0"/>
        <w:spacing w:line="276" w:lineRule="auto"/>
      </w:pPr>
      <w:r w:rsidRPr="0009668F">
        <w:rPr>
          <w:sz w:val="16"/>
          <w:szCs w:val="16"/>
        </w:rPr>
        <w:t>(Circle one</w:t>
      </w:r>
      <w:r w:rsidRPr="0009668F">
        <w:rPr>
          <w:sz w:val="28"/>
          <w:szCs w:val="28"/>
        </w:rPr>
        <w:t xml:space="preserve">) </w:t>
      </w:r>
      <w:r w:rsidRPr="0009668F">
        <w:rPr>
          <w:b/>
          <w:sz w:val="28"/>
          <w:szCs w:val="28"/>
        </w:rPr>
        <w:t>Metallic bonds</w:t>
      </w:r>
      <w:r w:rsidRPr="0009668F">
        <w:rPr>
          <w:sz w:val="28"/>
          <w:szCs w:val="28"/>
        </w:rPr>
        <w:t xml:space="preserve"> are usually formed when metals react with   (metals/nonmetals)</w:t>
      </w:r>
      <w:r>
        <w:t xml:space="preserve">  </w:t>
      </w:r>
    </w:p>
    <w:p w:rsidR="00147114" w:rsidRDefault="00147114">
      <w:pPr>
        <w:rPr>
          <w:rFonts w:ascii="Arial" w:eastAsia="Times New Roman" w:hAnsi="Arial" w:cs="Times New Roman"/>
          <w:color w:val="00000A"/>
          <w:sz w:val="24"/>
          <w:szCs w:val="24"/>
        </w:rPr>
      </w:pPr>
      <w:r>
        <w:br w:type="page"/>
      </w:r>
    </w:p>
    <w:p w:rsidR="00D76F95" w:rsidRDefault="00D76F95" w:rsidP="00147114">
      <w:pPr>
        <w:pStyle w:val="ListParagraph"/>
        <w:numPr>
          <w:ilvl w:val="0"/>
          <w:numId w:val="7"/>
        </w:numPr>
      </w:pPr>
      <w:proofErr w:type="gramStart"/>
      <w:r>
        <w:lastRenderedPageBreak/>
        <w:t>draw</w:t>
      </w:r>
      <w:proofErr w:type="gramEnd"/>
      <w:r>
        <w:t xml:space="preserve"> a cloud that is either symmetrical, lopsided, or really lopsided, with the fattest part of the cloud going towards the more electronegative element.   </w:t>
      </w:r>
    </w:p>
    <w:p w:rsidR="00D76F95" w:rsidRDefault="00D76F95" w:rsidP="00D76F95">
      <w:pPr>
        <w:pStyle w:val="ListParagraph"/>
      </w:pPr>
      <w:r>
        <w:t xml:space="preserve">Draw an arrow, parallel to the </w:t>
      </w:r>
      <w:proofErr w:type="gramStart"/>
      <w:r>
        <w:t>bond, that</w:t>
      </w:r>
      <w:proofErr w:type="gramEnd"/>
      <w:r>
        <w:t xml:space="preserve"> shows the direction where the e- density is greatest.   </w:t>
      </w:r>
      <w:r w:rsidRPr="001F4AFD">
        <w:rPr>
          <w:b/>
          <w:i/>
          <w:sz w:val="20"/>
          <w:szCs w:val="20"/>
        </w:rPr>
        <w:t>The first has been done as an example.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83"/>
        <w:gridCol w:w="2903"/>
        <w:gridCol w:w="2970"/>
      </w:tblGrid>
      <w:tr w:rsidR="00D76F95" w:rsidTr="00A1415F">
        <w:trPr>
          <w:trHeight w:val="1848"/>
        </w:trPr>
        <w:tc>
          <w:tcPr>
            <w:tcW w:w="2983" w:type="dxa"/>
          </w:tcPr>
          <w:p w:rsidR="00D76F95" w:rsidRDefault="00D76F95" w:rsidP="00D76F95">
            <w:pPr>
              <w:pStyle w:val="ListParagraph"/>
              <w:numPr>
                <w:ilvl w:val="0"/>
                <w:numId w:val="9"/>
              </w:numPr>
              <w:tabs>
                <w:tab w:val="clear" w:pos="709"/>
              </w:tabs>
              <w:suppressAutoHyphens w:val="0"/>
              <w:spacing w:after="200" w:line="276" w:lineRule="auto"/>
            </w:pPr>
            <w:r>
              <w:t>Li-S</w:t>
            </w:r>
          </w:p>
          <w:p w:rsidR="00D76F95" w:rsidRDefault="00D76F95" w:rsidP="00317E96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3B43CA1" wp14:editId="0486B6BF">
                  <wp:extent cx="1378858" cy="84734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82" cy="85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</w:tcPr>
          <w:p w:rsidR="00D76F95" w:rsidRDefault="00D76F95" w:rsidP="00D76F95">
            <w:pPr>
              <w:pStyle w:val="ListParagraph"/>
              <w:numPr>
                <w:ilvl w:val="0"/>
                <w:numId w:val="9"/>
              </w:numPr>
              <w:tabs>
                <w:tab w:val="clear" w:pos="709"/>
              </w:tabs>
              <w:suppressAutoHyphens w:val="0"/>
              <w:spacing w:after="200" w:line="276" w:lineRule="auto"/>
            </w:pPr>
            <w:r>
              <w:t>O - C</w:t>
            </w:r>
          </w:p>
          <w:p w:rsidR="00D76F95" w:rsidRDefault="00D76F95" w:rsidP="00317E96">
            <w:pPr>
              <w:pStyle w:val="ListParagraph"/>
              <w:ind w:left="0"/>
            </w:pPr>
          </w:p>
        </w:tc>
        <w:tc>
          <w:tcPr>
            <w:tcW w:w="2970" w:type="dxa"/>
          </w:tcPr>
          <w:p w:rsidR="00D76F95" w:rsidRDefault="00D76F95" w:rsidP="00D76F95">
            <w:pPr>
              <w:pStyle w:val="ListParagraph"/>
              <w:numPr>
                <w:ilvl w:val="0"/>
                <w:numId w:val="9"/>
              </w:numPr>
              <w:tabs>
                <w:tab w:val="clear" w:pos="709"/>
              </w:tabs>
              <w:suppressAutoHyphens w:val="0"/>
              <w:spacing w:after="200" w:line="276" w:lineRule="auto"/>
            </w:pPr>
            <w:r>
              <w:t>C-C</w:t>
            </w:r>
          </w:p>
          <w:p w:rsidR="00D76F95" w:rsidRDefault="00D76F95" w:rsidP="00317E96">
            <w:pPr>
              <w:pStyle w:val="ListParagraph"/>
              <w:ind w:left="0"/>
            </w:pPr>
          </w:p>
        </w:tc>
      </w:tr>
    </w:tbl>
    <w:p w:rsidR="00A1415F" w:rsidRDefault="00A1415F" w:rsidP="00A1415F">
      <w:pPr>
        <w:pStyle w:val="ListParagraph"/>
        <w:numPr>
          <w:ilvl w:val="0"/>
          <w:numId w:val="7"/>
        </w:numPr>
        <w:tabs>
          <w:tab w:val="clear" w:pos="709"/>
        </w:tabs>
        <w:suppressAutoHyphens w:val="0"/>
        <w:spacing w:after="200" w:line="276" w:lineRule="auto"/>
      </w:pPr>
      <w:r>
        <w:t>Determine whether each molecule is a dipole by doing the following steps:</w:t>
      </w:r>
    </w:p>
    <w:p w:rsidR="00A1415F" w:rsidRDefault="00A1415F" w:rsidP="00A1415F">
      <w:pPr>
        <w:pStyle w:val="ListParagraph"/>
        <w:numPr>
          <w:ilvl w:val="1"/>
          <w:numId w:val="7"/>
        </w:numPr>
        <w:tabs>
          <w:tab w:val="clear" w:pos="709"/>
        </w:tabs>
        <w:suppressAutoHyphens w:val="0"/>
        <w:spacing w:after="200" w:line="276" w:lineRule="auto"/>
      </w:pPr>
      <w:proofErr w:type="gramStart"/>
      <w:r>
        <w:t>look</w:t>
      </w:r>
      <w:proofErr w:type="gramEnd"/>
      <w:r>
        <w:t xml:space="preserve"> up the electronegativity number on your chart from Thursday.  Write this number next to each atom in your molecule (this step is optional)</w:t>
      </w:r>
    </w:p>
    <w:p w:rsidR="00A1415F" w:rsidRDefault="00A1415F" w:rsidP="00A1415F">
      <w:pPr>
        <w:pStyle w:val="ListParagraph"/>
        <w:numPr>
          <w:ilvl w:val="1"/>
          <w:numId w:val="7"/>
        </w:numPr>
        <w:tabs>
          <w:tab w:val="clear" w:pos="709"/>
        </w:tabs>
        <w:suppressAutoHyphens w:val="0"/>
        <w:spacing w:after="200" w:line="276" w:lineRule="auto"/>
      </w:pPr>
      <w:proofErr w:type="gramStart"/>
      <w:r>
        <w:t>draw</w:t>
      </w:r>
      <w:proofErr w:type="gramEnd"/>
      <w:r>
        <w:t xml:space="preserve"> an arrow to show the </w:t>
      </w:r>
      <w:proofErr w:type="spellStart"/>
      <w:r>
        <w:t>dirction</w:t>
      </w:r>
      <w:proofErr w:type="spellEnd"/>
      <w:r>
        <w:t xml:space="preserve"> of polarity of each bond.</w:t>
      </w:r>
    </w:p>
    <w:p w:rsidR="00A1415F" w:rsidRPr="00941BE5" w:rsidRDefault="00A1415F" w:rsidP="00A1415F">
      <w:pPr>
        <w:pStyle w:val="ListParagraph"/>
        <w:numPr>
          <w:ilvl w:val="1"/>
          <w:numId w:val="7"/>
        </w:numPr>
        <w:tabs>
          <w:tab w:val="clear" w:pos="709"/>
        </w:tabs>
        <w:suppressAutoHyphens w:val="0"/>
        <w:spacing w:after="200" w:line="276" w:lineRule="auto"/>
      </w:pPr>
      <w:r>
        <w:t xml:space="preserve">draw a hollow arrow to show the overall polarity of the molecule  OR write </w:t>
      </w:r>
      <w:r w:rsidRPr="00D166B6">
        <w:rPr>
          <w:i/>
        </w:rPr>
        <w:t>nonpolar molecule</w:t>
      </w:r>
      <w:r>
        <w:t xml:space="preserve"> below the molecule</w:t>
      </w:r>
    </w:p>
    <w:p w:rsidR="00D76F95" w:rsidRDefault="00D76F95" w:rsidP="00241DA6"/>
    <w:p w:rsidR="00A1415F" w:rsidRDefault="00A1415F" w:rsidP="00241DA6">
      <w:r>
        <w:rPr>
          <w:noProof/>
        </w:rPr>
        <w:drawing>
          <wp:inline distT="0" distB="0" distL="0" distR="0" wp14:anchorId="0D33D02C" wp14:editId="1ED134E6">
            <wp:extent cx="5943600" cy="4553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15F" w:rsidRDefault="00A1415F">
      <w:r>
        <w:br w:type="page"/>
      </w:r>
    </w:p>
    <w:p w:rsidR="00D166B6" w:rsidRDefault="00A1415F" w:rsidP="00A1415F">
      <w:pPr>
        <w:jc w:val="center"/>
        <w:rPr>
          <w:rFonts w:ascii="Courier New" w:hAnsi="Courier New" w:cs="Courier New"/>
        </w:rPr>
      </w:pPr>
      <w:proofErr w:type="spellStart"/>
      <w:proofErr w:type="gramStart"/>
      <w:r>
        <w:rPr>
          <w:rFonts w:ascii="Comic Sans MS" w:hAnsi="Comic Sans MS"/>
        </w:rPr>
        <w:lastRenderedPageBreak/>
        <w:t>warmup</w:t>
      </w:r>
      <w:proofErr w:type="spellEnd"/>
      <w:proofErr w:type="gramEnd"/>
      <w:r>
        <w:rPr>
          <w:rFonts w:ascii="Comic Sans MS" w:hAnsi="Comic Sans MS"/>
        </w:rPr>
        <w:t xml:space="preserve"> to glue into notes</w:t>
      </w:r>
    </w:p>
    <w:p w:rsidR="00A1415F" w:rsidRPr="00A1415F" w:rsidRDefault="00A1415F" w:rsidP="00A1415F">
      <w:pPr>
        <w:rPr>
          <w:rFonts w:ascii="Courier New" w:hAnsi="Courier New" w:cs="Courier New"/>
          <w:sz w:val="40"/>
          <w:szCs w:val="40"/>
        </w:rPr>
      </w:pPr>
      <w:r w:rsidRPr="00A1415F">
        <w:rPr>
          <w:rFonts w:ascii="Courier New" w:hAnsi="Courier New" w:cs="Courier New"/>
          <w:sz w:val="40"/>
          <w:szCs w:val="40"/>
        </w:rPr>
        <w:t>Purpose __________________________________________________</w:t>
      </w:r>
      <w:r>
        <w:rPr>
          <w:rFonts w:ascii="Courier New" w:hAnsi="Courier New" w:cs="Courier New"/>
          <w:sz w:val="40"/>
          <w:szCs w:val="40"/>
        </w:rPr>
        <w:t>_______________</w:t>
      </w:r>
      <w:r w:rsidRPr="00A1415F">
        <w:rPr>
          <w:rFonts w:ascii="Courier New" w:hAnsi="Courier New" w:cs="Courier New"/>
          <w:sz w:val="40"/>
          <w:szCs w:val="40"/>
        </w:rPr>
        <w:t>___________</w:t>
      </w:r>
    </w:p>
    <w:p w:rsidR="00A1415F" w:rsidRPr="00A1415F" w:rsidRDefault="00A1415F" w:rsidP="00A1415F">
      <w:pPr>
        <w:rPr>
          <w:rFonts w:ascii="Courier New" w:hAnsi="Courier New" w:cs="Courier New"/>
          <w:sz w:val="40"/>
          <w:szCs w:val="40"/>
        </w:rPr>
      </w:pPr>
      <w:bookmarkStart w:id="0" w:name="_GoBack"/>
      <w:bookmarkEnd w:id="0"/>
    </w:p>
    <w:p w:rsidR="00A1415F" w:rsidRDefault="00A1415F" w:rsidP="00A1415F">
      <w:pPr>
        <w:rPr>
          <w:noProof/>
        </w:rPr>
      </w:pPr>
      <w:proofErr w:type="spellStart"/>
      <w:r w:rsidRPr="00A1415F">
        <w:rPr>
          <w:rFonts w:ascii="Courier New" w:hAnsi="Courier New" w:cs="Courier New"/>
          <w:sz w:val="40"/>
          <w:szCs w:val="40"/>
        </w:rPr>
        <w:t>Warmup</w:t>
      </w:r>
      <w:proofErr w:type="spellEnd"/>
      <w:r w:rsidRPr="00A1415F">
        <w:rPr>
          <w:rFonts w:ascii="Courier New" w:hAnsi="Courier New" w:cs="Courier New"/>
          <w:sz w:val="40"/>
          <w:szCs w:val="40"/>
        </w:rPr>
        <w:t>:</w:t>
      </w:r>
      <w:r w:rsidR="00F77CAC" w:rsidRPr="00F77CAC">
        <w:rPr>
          <w:noProof/>
        </w:rPr>
        <w:t xml:space="preserve"> </w:t>
      </w:r>
      <w:r w:rsidR="00F77CAC">
        <w:rPr>
          <w:noProof/>
        </w:rPr>
        <w:drawing>
          <wp:inline distT="0" distB="0" distL="0" distR="0" wp14:anchorId="76E9D1BD" wp14:editId="031742E3">
            <wp:extent cx="5943600" cy="14916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CAC" w:rsidRDefault="00F77CAC" w:rsidP="00A1415F">
      <w:pPr>
        <w:rPr>
          <w:noProof/>
        </w:rPr>
      </w:pPr>
    </w:p>
    <w:p w:rsidR="00F77CAC" w:rsidRDefault="00F77CAC" w:rsidP="00A1415F">
      <w:pPr>
        <w:rPr>
          <w:noProof/>
        </w:rPr>
      </w:pPr>
    </w:p>
    <w:p w:rsidR="00F77CAC" w:rsidRDefault="00F77CAC" w:rsidP="00A1415F">
      <w:pPr>
        <w:rPr>
          <w:noProof/>
        </w:rPr>
      </w:pPr>
    </w:p>
    <w:p w:rsidR="00F77CAC" w:rsidRDefault="00F77CAC" w:rsidP="00A1415F">
      <w:pPr>
        <w:rPr>
          <w:noProof/>
        </w:rPr>
      </w:pPr>
    </w:p>
    <w:p w:rsidR="00F77CAC" w:rsidRDefault="00F77CAC" w:rsidP="00A1415F">
      <w:pPr>
        <w:rPr>
          <w:noProof/>
        </w:rPr>
      </w:pPr>
      <w:r>
        <w:rPr>
          <w:noProof/>
        </w:rPr>
        <w:drawing>
          <wp:inline distT="0" distB="0" distL="0" distR="0" wp14:anchorId="53B893F7" wp14:editId="6D55106B">
            <wp:extent cx="5943600" cy="15030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CAC" w:rsidRDefault="00F77CAC" w:rsidP="00A1415F">
      <w:pPr>
        <w:rPr>
          <w:noProof/>
        </w:rPr>
      </w:pPr>
    </w:p>
    <w:p w:rsidR="00F77CAC" w:rsidRPr="00A1415F" w:rsidRDefault="00F77CAC" w:rsidP="00A1415F">
      <w:pPr>
        <w:rPr>
          <w:rFonts w:ascii="Courier New" w:hAnsi="Courier New" w:cs="Courier New"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A1415F" w:rsidTr="00A1415F">
        <w:tc>
          <w:tcPr>
            <w:tcW w:w="3192" w:type="dxa"/>
          </w:tcPr>
          <w:p w:rsidR="00A1415F" w:rsidRDefault="00A1415F" w:rsidP="00A1415F">
            <w:pPr>
              <w:rPr>
                <w:rFonts w:ascii="Courier New" w:hAnsi="Courier New" w:cs="Courier New"/>
              </w:rPr>
            </w:pPr>
          </w:p>
        </w:tc>
        <w:tc>
          <w:tcPr>
            <w:tcW w:w="3192" w:type="dxa"/>
          </w:tcPr>
          <w:p w:rsidR="00A1415F" w:rsidRDefault="00A1415F" w:rsidP="00A1415F">
            <w:pPr>
              <w:rPr>
                <w:rFonts w:ascii="Courier New" w:hAnsi="Courier New" w:cs="Courier New"/>
              </w:rPr>
            </w:pPr>
          </w:p>
        </w:tc>
        <w:tc>
          <w:tcPr>
            <w:tcW w:w="3192" w:type="dxa"/>
          </w:tcPr>
          <w:p w:rsidR="00A1415F" w:rsidRDefault="00A1415F" w:rsidP="00A1415F">
            <w:pPr>
              <w:rPr>
                <w:rFonts w:ascii="Courier New" w:hAnsi="Courier New" w:cs="Courier New"/>
              </w:rPr>
            </w:pPr>
          </w:p>
        </w:tc>
      </w:tr>
    </w:tbl>
    <w:p w:rsidR="00A1415F" w:rsidRDefault="00A1415F" w:rsidP="00A1415F">
      <w:pPr>
        <w:rPr>
          <w:rFonts w:ascii="Courier New" w:hAnsi="Courier New" w:cs="Courier New"/>
        </w:rPr>
      </w:pPr>
    </w:p>
    <w:p w:rsidR="00A1415F" w:rsidRDefault="00A1415F" w:rsidP="00A1415F">
      <w:pPr>
        <w:rPr>
          <w:noProof/>
        </w:rPr>
      </w:pPr>
    </w:p>
    <w:p w:rsidR="00A1415F" w:rsidRPr="00A1415F" w:rsidRDefault="00A1415F" w:rsidP="00A1415F">
      <w:pPr>
        <w:rPr>
          <w:rFonts w:ascii="Courier New" w:hAnsi="Courier New" w:cs="Courier New"/>
        </w:rPr>
      </w:pPr>
    </w:p>
    <w:sectPr w:rsidR="00A1415F" w:rsidRPr="00A1415F" w:rsidSect="00741B58">
      <w:pgSz w:w="12240" w:h="15840"/>
      <w:pgMar w:top="709" w:right="1440" w:bottom="1440" w:left="1440" w:header="0" w:footer="0" w:gutter="0"/>
      <w:cols w:space="720"/>
      <w:formProt w:val="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80"/>
    <w:family w:val="swiss"/>
    <w:pitch w:val="variable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FreeSans">
    <w:altName w:val="MS Mincho"/>
    <w:charset w:val="80"/>
    <w:family w:val="auto"/>
    <w:pitch w:val="variable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2D2C"/>
    <w:multiLevelType w:val="hybridMultilevel"/>
    <w:tmpl w:val="65781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00BC9"/>
    <w:multiLevelType w:val="multilevel"/>
    <w:tmpl w:val="75B41A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42B70"/>
    <w:multiLevelType w:val="hybridMultilevel"/>
    <w:tmpl w:val="CE64845E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19A62178"/>
    <w:multiLevelType w:val="hybridMultilevel"/>
    <w:tmpl w:val="3E7EE16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DEE61C0"/>
    <w:multiLevelType w:val="multilevel"/>
    <w:tmpl w:val="8912EE5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3BBF54FE"/>
    <w:multiLevelType w:val="hybridMultilevel"/>
    <w:tmpl w:val="53881F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0823D1"/>
    <w:multiLevelType w:val="hybridMultilevel"/>
    <w:tmpl w:val="79F06AA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B96007"/>
    <w:multiLevelType w:val="multilevel"/>
    <w:tmpl w:val="75B41A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6D6157"/>
    <w:multiLevelType w:val="hybridMultilevel"/>
    <w:tmpl w:val="40044F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embedSystem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0F4"/>
    <w:rsid w:val="000B1E2C"/>
    <w:rsid w:val="001266F2"/>
    <w:rsid w:val="00147114"/>
    <w:rsid w:val="001F4AFD"/>
    <w:rsid w:val="00204343"/>
    <w:rsid w:val="0020453E"/>
    <w:rsid w:val="00241DA6"/>
    <w:rsid w:val="003228CE"/>
    <w:rsid w:val="0038442A"/>
    <w:rsid w:val="00451480"/>
    <w:rsid w:val="004C745D"/>
    <w:rsid w:val="005140F4"/>
    <w:rsid w:val="005B792C"/>
    <w:rsid w:val="006051EE"/>
    <w:rsid w:val="00741B58"/>
    <w:rsid w:val="00790661"/>
    <w:rsid w:val="00881597"/>
    <w:rsid w:val="00A1415F"/>
    <w:rsid w:val="00A454A6"/>
    <w:rsid w:val="00AE5463"/>
    <w:rsid w:val="00C9048E"/>
    <w:rsid w:val="00D166B6"/>
    <w:rsid w:val="00D76F95"/>
    <w:rsid w:val="00D9509D"/>
    <w:rsid w:val="00ED4BAD"/>
    <w:rsid w:val="00F15F32"/>
    <w:rsid w:val="00F77CAC"/>
    <w:rsid w:val="00F9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Style">
    <w:name w:val="Default Style"/>
    <w:pPr>
      <w:tabs>
        <w:tab w:val="left" w:pos="709"/>
      </w:tabs>
      <w:suppressAutoHyphens/>
      <w:spacing w:line="200" w:lineRule="atLeast"/>
    </w:pPr>
    <w:rPr>
      <w:rFonts w:ascii="Arial" w:eastAsia="Times New Roman" w:hAnsi="Arial" w:cs="Times New Roman"/>
      <w:color w:val="00000A"/>
      <w:sz w:val="24"/>
      <w:szCs w:val="24"/>
    </w:rPr>
  </w:style>
  <w:style w:type="character" w:customStyle="1" w:styleId="HeaderChar">
    <w:name w:val="Header Char"/>
    <w:basedOn w:val="DefaultParagraphFont"/>
    <w:rPr>
      <w:rFonts w:cs="New York"/>
      <w:sz w:val="24"/>
    </w:rPr>
  </w:style>
  <w:style w:type="character" w:customStyle="1" w:styleId="FooterChar">
    <w:name w:val="Footer Char"/>
    <w:basedOn w:val="DefaultParagraphFont"/>
    <w:rPr>
      <w:rFonts w:cs="New York"/>
      <w:sz w:val="24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ListLabel1">
    <w:name w:val="ListLabel 1"/>
    <w:rPr>
      <w:rFonts w:eastAsia="Times New Roman" w:cs="Times New Roman"/>
    </w:rPr>
  </w:style>
  <w:style w:type="paragraph" w:customStyle="1" w:styleId="Heading">
    <w:name w:val="Heading"/>
    <w:basedOn w:val="DefaultStyle"/>
    <w:next w:val="TextBody"/>
    <w:pPr>
      <w:keepNext/>
      <w:spacing w:before="240" w:after="120"/>
    </w:pPr>
    <w:rPr>
      <w:rFonts w:ascii="Liberation Sans" w:eastAsia="DejaVu Sans" w:hAnsi="Liberation Sans" w:cs="FreeSans"/>
      <w:sz w:val="28"/>
      <w:szCs w:val="28"/>
    </w:rPr>
  </w:style>
  <w:style w:type="paragraph" w:customStyle="1" w:styleId="TextBody">
    <w:name w:val="Text Body"/>
    <w:basedOn w:val="DefaultStyle"/>
    <w:pPr>
      <w:spacing w:after="120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DefaultStyle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DefaultStyle"/>
    <w:pPr>
      <w:suppressLineNumbers/>
    </w:pPr>
    <w:rPr>
      <w:rFonts w:cs="FreeSans"/>
    </w:rPr>
  </w:style>
  <w:style w:type="paragraph" w:styleId="Header">
    <w:name w:val="header"/>
    <w:basedOn w:val="DefaultStyle"/>
    <w:pPr>
      <w:tabs>
        <w:tab w:val="center" w:pos="4680"/>
        <w:tab w:val="right" w:pos="9360"/>
      </w:tabs>
    </w:pPr>
  </w:style>
  <w:style w:type="paragraph" w:styleId="Footer">
    <w:name w:val="footer"/>
    <w:basedOn w:val="DefaultStyle"/>
    <w:pPr>
      <w:tabs>
        <w:tab w:val="center" w:pos="4680"/>
        <w:tab w:val="right" w:pos="9360"/>
      </w:tabs>
    </w:pPr>
  </w:style>
  <w:style w:type="paragraph" w:styleId="BalloonText">
    <w:name w:val="Balloon Text"/>
    <w:basedOn w:val="DefaultStyle"/>
    <w:rPr>
      <w:rFonts w:ascii="Tahoma" w:hAnsi="Tahoma" w:cs="Tahoma"/>
      <w:sz w:val="16"/>
      <w:szCs w:val="16"/>
    </w:rPr>
  </w:style>
  <w:style w:type="paragraph" w:styleId="ListParagraph">
    <w:name w:val="List Paragraph"/>
    <w:basedOn w:val="DefaultStyle"/>
    <w:uiPriority w:val="34"/>
    <w:qFormat/>
    <w:pPr>
      <w:spacing w:after="0"/>
      <w:ind w:left="720"/>
      <w:contextualSpacing/>
    </w:pPr>
  </w:style>
  <w:style w:type="table" w:styleId="TableGrid">
    <w:name w:val="Table Grid"/>
    <w:basedOn w:val="TableNormal"/>
    <w:uiPriority w:val="59"/>
    <w:rsid w:val="000B1E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Style">
    <w:name w:val="Default Style"/>
    <w:pPr>
      <w:tabs>
        <w:tab w:val="left" w:pos="709"/>
      </w:tabs>
      <w:suppressAutoHyphens/>
      <w:spacing w:line="200" w:lineRule="atLeast"/>
    </w:pPr>
    <w:rPr>
      <w:rFonts w:ascii="Arial" w:eastAsia="Times New Roman" w:hAnsi="Arial" w:cs="Times New Roman"/>
      <w:color w:val="00000A"/>
      <w:sz w:val="24"/>
      <w:szCs w:val="24"/>
    </w:rPr>
  </w:style>
  <w:style w:type="character" w:customStyle="1" w:styleId="HeaderChar">
    <w:name w:val="Header Char"/>
    <w:basedOn w:val="DefaultParagraphFont"/>
    <w:rPr>
      <w:rFonts w:cs="New York"/>
      <w:sz w:val="24"/>
    </w:rPr>
  </w:style>
  <w:style w:type="character" w:customStyle="1" w:styleId="FooterChar">
    <w:name w:val="Footer Char"/>
    <w:basedOn w:val="DefaultParagraphFont"/>
    <w:rPr>
      <w:rFonts w:cs="New York"/>
      <w:sz w:val="24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ListLabel1">
    <w:name w:val="ListLabel 1"/>
    <w:rPr>
      <w:rFonts w:eastAsia="Times New Roman" w:cs="Times New Roman"/>
    </w:rPr>
  </w:style>
  <w:style w:type="paragraph" w:customStyle="1" w:styleId="Heading">
    <w:name w:val="Heading"/>
    <w:basedOn w:val="DefaultStyle"/>
    <w:next w:val="TextBody"/>
    <w:pPr>
      <w:keepNext/>
      <w:spacing w:before="240" w:after="120"/>
    </w:pPr>
    <w:rPr>
      <w:rFonts w:ascii="Liberation Sans" w:eastAsia="DejaVu Sans" w:hAnsi="Liberation Sans" w:cs="FreeSans"/>
      <w:sz w:val="28"/>
      <w:szCs w:val="28"/>
    </w:rPr>
  </w:style>
  <w:style w:type="paragraph" w:customStyle="1" w:styleId="TextBody">
    <w:name w:val="Text Body"/>
    <w:basedOn w:val="DefaultStyle"/>
    <w:pPr>
      <w:spacing w:after="120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DefaultStyle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DefaultStyle"/>
    <w:pPr>
      <w:suppressLineNumbers/>
    </w:pPr>
    <w:rPr>
      <w:rFonts w:cs="FreeSans"/>
    </w:rPr>
  </w:style>
  <w:style w:type="paragraph" w:styleId="Header">
    <w:name w:val="header"/>
    <w:basedOn w:val="DefaultStyle"/>
    <w:pPr>
      <w:tabs>
        <w:tab w:val="center" w:pos="4680"/>
        <w:tab w:val="right" w:pos="9360"/>
      </w:tabs>
    </w:pPr>
  </w:style>
  <w:style w:type="paragraph" w:styleId="Footer">
    <w:name w:val="footer"/>
    <w:basedOn w:val="DefaultStyle"/>
    <w:pPr>
      <w:tabs>
        <w:tab w:val="center" w:pos="4680"/>
        <w:tab w:val="right" w:pos="9360"/>
      </w:tabs>
    </w:pPr>
  </w:style>
  <w:style w:type="paragraph" w:styleId="BalloonText">
    <w:name w:val="Balloon Text"/>
    <w:basedOn w:val="DefaultStyle"/>
    <w:rPr>
      <w:rFonts w:ascii="Tahoma" w:hAnsi="Tahoma" w:cs="Tahoma"/>
      <w:sz w:val="16"/>
      <w:szCs w:val="16"/>
    </w:rPr>
  </w:style>
  <w:style w:type="paragraph" w:styleId="ListParagraph">
    <w:name w:val="List Paragraph"/>
    <w:basedOn w:val="DefaultStyle"/>
    <w:uiPriority w:val="34"/>
    <w:qFormat/>
    <w:pPr>
      <w:spacing w:after="0"/>
      <w:ind w:left="720"/>
      <w:contextualSpacing/>
    </w:pPr>
  </w:style>
  <w:style w:type="table" w:styleId="TableGrid">
    <w:name w:val="Table Grid"/>
    <w:basedOn w:val="TableNormal"/>
    <w:uiPriority w:val="59"/>
    <w:rsid w:val="000B1E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eagenest@madison.k12.wi.us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D9B49-BAEA-406F-A50D-0DF72C5C5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 19 review</vt:lpstr>
    </vt:vector>
  </TitlesOfParts>
  <Company>MMSD</Company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 19 review</dc:title>
  <dc:creator>Dave and Ann</dc:creator>
  <cp:lastModifiedBy>MMSD</cp:lastModifiedBy>
  <cp:revision>10</cp:revision>
  <cp:lastPrinted>2014-05-30T17:54:00Z</cp:lastPrinted>
  <dcterms:created xsi:type="dcterms:W3CDTF">2014-05-29T17:17:00Z</dcterms:created>
  <dcterms:modified xsi:type="dcterms:W3CDTF">2014-05-30T18:15:00Z</dcterms:modified>
</cp:coreProperties>
</file>