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59" w:type="dxa"/>
        <w:tblLook w:val="04A0" w:firstRow="1" w:lastRow="0" w:firstColumn="1" w:lastColumn="0" w:noHBand="0" w:noVBand="1"/>
      </w:tblPr>
      <w:tblGrid>
        <w:gridCol w:w="5624"/>
        <w:gridCol w:w="2076"/>
        <w:gridCol w:w="2335"/>
      </w:tblGrid>
      <w:tr w:rsidR="005140F4" w:rsidTr="00774A14">
        <w:tc>
          <w:tcPr>
            <w:tcW w:w="5624" w:type="dxa"/>
            <w:shd w:val="clear" w:color="auto" w:fill="7F7F7F"/>
            <w:vAlign w:val="center"/>
          </w:tcPr>
          <w:p w:rsidR="00774A14" w:rsidRPr="00774A14" w:rsidRDefault="00774A14" w:rsidP="00774A14">
            <w:pPr>
              <w:pStyle w:val="DefaultStyle"/>
              <w:tabs>
                <w:tab w:val="left" w:pos="2880"/>
                <w:tab w:val="left" w:pos="3060"/>
                <w:tab w:val="left" w:pos="3132"/>
              </w:tabs>
              <w:spacing w:after="72" w:line="240" w:lineRule="atLeast"/>
              <w:ind w:right="144"/>
              <w:jc w:val="center"/>
              <w:rPr>
                <w:rFonts w:ascii="Tw Cen MT Condensed Extra Bold" w:hAnsi="Tw Cen MT Condensed Extra Bold" w:cs="Arial"/>
              </w:rPr>
            </w:pPr>
            <w:r>
              <w:rPr>
                <w:rFonts w:ascii="Tw Cen MT Condensed Extra Bold" w:hAnsi="Tw Cen MT Condensed Extra Bold" w:cs="Arial"/>
              </w:rPr>
              <w:t>all three types of IMF</w:t>
            </w:r>
          </w:p>
          <w:p w:rsidR="005140F4" w:rsidRDefault="00881597">
            <w:pPr>
              <w:pStyle w:val="DefaultStyle"/>
              <w:tabs>
                <w:tab w:val="left" w:pos="2880"/>
                <w:tab w:val="left" w:pos="3060"/>
                <w:tab w:val="left" w:pos="3132"/>
              </w:tabs>
              <w:spacing w:after="72" w:line="240" w:lineRule="atLeast"/>
              <w:ind w:right="144"/>
              <w:jc w:val="center"/>
            </w:pPr>
            <w:proofErr w:type="spellStart"/>
            <w:r>
              <w:rPr>
                <w:rFonts w:ascii="Arial Black" w:hAnsi="Arial Black" w:cs="Arial"/>
                <w:sz w:val="20"/>
                <w:szCs w:val="20"/>
              </w:rPr>
              <w:t>C</w:t>
            </w:r>
            <w:r>
              <w:rPr>
                <w:rFonts w:ascii="Franklin Gothic Heavy" w:hAnsi="Franklin Gothic Heavy" w:cs="Arial"/>
                <w:sz w:val="20"/>
                <w:szCs w:val="20"/>
              </w:rPr>
              <w:t>λ</w:t>
            </w:r>
            <w:r>
              <w:rPr>
                <w:rFonts w:ascii="Arial Black" w:hAnsi="Arial Black" w:cs="Arial"/>
                <w:sz w:val="20"/>
                <w:szCs w:val="20"/>
              </w:rPr>
              <w:t>e</w:t>
            </w:r>
            <w:r>
              <w:rPr>
                <w:rFonts w:ascii="Algerian" w:hAnsi="Algerian" w:cs="Arial"/>
                <w:sz w:val="20"/>
                <w:szCs w:val="20"/>
              </w:rPr>
              <w:t>M</w:t>
            </w:r>
            <w:r>
              <w:rPr>
                <w:rFonts w:ascii="Arial Black" w:hAnsi="Arial Black" w:cs="Arial"/>
                <w:sz w:val="20"/>
                <w:szCs w:val="20"/>
              </w:rPr>
              <w:t>is+r</w:t>
            </w:r>
            <w:r>
              <w:rPr>
                <w:rFonts w:ascii="Courier New" w:hAnsi="Courier New" w:cs="Courier New"/>
                <w:sz w:val="20"/>
                <w:szCs w:val="20"/>
              </w:rPr>
              <w:t>y</w:t>
            </w:r>
            <w:proofErr w:type="spellEnd"/>
            <w:r>
              <w:rPr>
                <w:rFonts w:ascii="Courier New" w:hAnsi="Courier New" w:cs="Courier New"/>
                <w:sz w:val="20"/>
                <w:szCs w:val="20"/>
              </w:rPr>
              <w:t xml:space="preserve">: http://genest.weebly.com  </w:t>
            </w:r>
            <w:r>
              <w:rPr>
                <w:rFonts w:ascii="Courier New" w:hAnsi="Courier New" w:cs="Courier New"/>
                <w:sz w:val="32"/>
                <w:szCs w:val="32"/>
              </w:rPr>
              <w:t xml:space="preserve">   </w:t>
            </w:r>
          </w:p>
          <w:p w:rsidR="005140F4" w:rsidRDefault="00881597">
            <w:pPr>
              <w:pStyle w:val="DefaultStyle"/>
              <w:tabs>
                <w:tab w:val="left" w:pos="2880"/>
                <w:tab w:val="left" w:pos="3060"/>
                <w:tab w:val="left" w:pos="3132"/>
              </w:tabs>
              <w:spacing w:after="72" w:line="240" w:lineRule="atLeast"/>
              <w:ind w:right="144"/>
              <w:jc w:val="center"/>
            </w:pPr>
            <w:r>
              <w:rPr>
                <w:rFonts w:ascii="Calibri" w:hAnsi="Calibri" w:cs="Courier New"/>
                <w:sz w:val="16"/>
                <w:szCs w:val="16"/>
              </w:rPr>
              <w:t>Stop in for help every day at lunch and Tues, Wed., &amp;Thurs after school!</w:t>
            </w:r>
          </w:p>
          <w:p w:rsidR="005140F4" w:rsidRDefault="00881597">
            <w:pPr>
              <w:pStyle w:val="DefaultStyle"/>
              <w:tabs>
                <w:tab w:val="left" w:pos="2880"/>
                <w:tab w:val="left" w:pos="3060"/>
                <w:tab w:val="left" w:pos="3132"/>
              </w:tabs>
              <w:spacing w:after="72" w:line="240" w:lineRule="atLeast"/>
              <w:ind w:right="144"/>
              <w:jc w:val="center"/>
            </w:pPr>
            <w:r>
              <w:rPr>
                <w:rFonts w:ascii="Tw Cen MT Condensed Extra Bold" w:hAnsi="Tw Cen MT Condensed Extra Bold" w:cs="Courier New"/>
                <w:sz w:val="18"/>
                <w:szCs w:val="18"/>
              </w:rPr>
              <w:t xml:space="preserve">After-hours question? Email me at home: </w:t>
            </w:r>
            <w:hyperlink r:id="rId7">
              <w:r>
                <w:rPr>
                  <w:rStyle w:val="InternetLink"/>
                  <w:rFonts w:ascii="Tw Cen MT Condensed Extra Bold" w:hAnsi="Tw Cen MT Condensed Extra Bold" w:cs="Mongolian Baiti"/>
                  <w:sz w:val="18"/>
                  <w:szCs w:val="18"/>
                </w:rPr>
                <w:t>eagenest@madison.k12.wi.us</w:t>
              </w:r>
            </w:hyperlink>
          </w:p>
        </w:tc>
        <w:tc>
          <w:tcPr>
            <w:tcW w:w="2076" w:type="dxa"/>
            <w:shd w:val="clear" w:color="auto" w:fill="FFFFFF"/>
            <w:vAlign w:val="center"/>
          </w:tcPr>
          <w:p w:rsidR="005140F4" w:rsidRDefault="00774A14">
            <w:pPr>
              <w:pStyle w:val="DefaultStyle"/>
              <w:jc w:val="center"/>
            </w:pPr>
            <w:r>
              <w:rPr>
                <w:noProof/>
              </w:rPr>
              <w:drawing>
                <wp:inline distT="0" distB="0" distL="0" distR="0">
                  <wp:extent cx="1178169" cy="817068"/>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175608" cy="815292"/>
                          </a:xfrm>
                          <a:prstGeom prst="rect">
                            <a:avLst/>
                          </a:prstGeom>
                        </pic:spPr>
                      </pic:pic>
                    </a:graphicData>
                  </a:graphic>
                </wp:inline>
              </w:drawing>
            </w:r>
          </w:p>
        </w:tc>
        <w:tc>
          <w:tcPr>
            <w:tcW w:w="2335" w:type="dxa"/>
            <w:shd w:val="clear" w:color="auto" w:fill="7F7F7F"/>
            <w:vAlign w:val="center"/>
          </w:tcPr>
          <w:p w:rsidR="005140F4" w:rsidRDefault="00881597">
            <w:pPr>
              <w:pStyle w:val="DefaultStyle"/>
              <w:tabs>
                <w:tab w:val="left" w:pos="2736"/>
              </w:tabs>
              <w:spacing w:after="72" w:line="240" w:lineRule="atLeast"/>
              <w:ind w:right="144"/>
              <w:jc w:val="center"/>
            </w:pPr>
            <w:r>
              <w:rPr>
                <w:rFonts w:ascii="Arial Black" w:hAnsi="Arial Black" w:cs="Arial"/>
              </w:rPr>
              <w:t>Name_________</w:t>
            </w:r>
          </w:p>
          <w:p w:rsidR="005140F4" w:rsidRDefault="00881597">
            <w:pPr>
              <w:pStyle w:val="DefaultStyle"/>
              <w:jc w:val="center"/>
            </w:pPr>
            <w:r>
              <w:rPr>
                <w:rFonts w:ascii="Arial Black" w:hAnsi="Arial Black" w:cs="Arial"/>
              </w:rPr>
              <w:t>Period________</w:t>
            </w:r>
          </w:p>
        </w:tc>
      </w:tr>
    </w:tbl>
    <w:p w:rsidR="00603F34" w:rsidRDefault="00603F34" w:rsidP="00F12936"/>
    <w:p w:rsidR="00430F11" w:rsidRDefault="00430F11" w:rsidP="00430F11">
      <w:pPr>
        <w:pStyle w:val="ListParagraph"/>
        <w:numPr>
          <w:ilvl w:val="0"/>
          <w:numId w:val="17"/>
        </w:numPr>
      </w:pPr>
      <w:r>
        <w:t xml:space="preserve">Draw small arrows next to each bond to show the </w:t>
      </w:r>
      <w:proofErr w:type="spellStart"/>
      <w:r>
        <w:t>polartity</w:t>
      </w:r>
      <w:proofErr w:type="spellEnd"/>
      <w:r>
        <w:t xml:space="preserve"> of the bond.   Draw a large hollow arrow to show the polarity of the molecule.</w:t>
      </w:r>
    </w:p>
    <w:p w:rsidR="00992E9D" w:rsidRDefault="00430F11" w:rsidP="00430F11">
      <w:pPr>
        <w:pStyle w:val="ListParagraph"/>
        <w:ind w:left="775"/>
      </w:pPr>
      <w:r>
        <w:t>If the molecules in the first square are correctly oriented, write CORRECT in the empty square. Otherwise, redraw the molecules in the second square.</w:t>
      </w:r>
    </w:p>
    <w:p w:rsidR="00992E9D" w:rsidRDefault="00827267" w:rsidP="00827267">
      <w:pPr>
        <w:pStyle w:val="ListParagraph"/>
        <w:numPr>
          <w:ilvl w:val="0"/>
          <w:numId w:val="17"/>
        </w:numPr>
      </w:pPr>
      <w:r>
        <w:t>Match the type of intermolecular force with the correct definition:</w:t>
      </w:r>
    </w:p>
    <w:tbl>
      <w:tblPr>
        <w:tblStyle w:val="TableGrid"/>
        <w:tblW w:w="0" w:type="auto"/>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5946"/>
      </w:tblGrid>
      <w:tr w:rsidR="00EA0C6D" w:rsidTr="00EA0C6D">
        <w:tc>
          <w:tcPr>
            <w:tcW w:w="3444" w:type="dxa"/>
          </w:tcPr>
          <w:p w:rsidR="00EA0C6D" w:rsidRDefault="00EA0C6D" w:rsidP="00EA0C6D">
            <w:pPr>
              <w:pStyle w:val="ListParagraph"/>
              <w:numPr>
                <w:ilvl w:val="1"/>
                <w:numId w:val="17"/>
              </w:numPr>
              <w:ind w:left="397"/>
            </w:pPr>
            <w:r>
              <w:t>____ van der Waals force</w:t>
            </w:r>
          </w:p>
          <w:p w:rsidR="00EA0C6D" w:rsidRDefault="00EA0C6D" w:rsidP="00EA0C6D">
            <w:pPr>
              <w:pStyle w:val="ListParagraph"/>
              <w:numPr>
                <w:ilvl w:val="1"/>
                <w:numId w:val="17"/>
              </w:numPr>
              <w:ind w:left="397"/>
            </w:pPr>
            <w:r>
              <w:t>____ Dipole Interactions</w:t>
            </w:r>
          </w:p>
          <w:p w:rsidR="00EA0C6D" w:rsidRDefault="00EA0C6D" w:rsidP="00EA0C6D">
            <w:pPr>
              <w:pStyle w:val="ListParagraph"/>
              <w:numPr>
                <w:ilvl w:val="1"/>
                <w:numId w:val="17"/>
              </w:numPr>
              <w:ind w:left="397"/>
            </w:pPr>
            <w:r>
              <w:t>____ Hydrogen Bonding</w:t>
            </w:r>
          </w:p>
        </w:tc>
        <w:tc>
          <w:tcPr>
            <w:tcW w:w="5946" w:type="dxa"/>
          </w:tcPr>
          <w:p w:rsidR="00EA0C6D" w:rsidRDefault="00EA0C6D" w:rsidP="00EA0C6D">
            <w:pPr>
              <w:pStyle w:val="ListParagraph"/>
              <w:numPr>
                <w:ilvl w:val="0"/>
                <w:numId w:val="20"/>
              </w:numPr>
              <w:ind w:left="397"/>
            </w:pPr>
            <w:r>
              <w:t>the strongest type of intermolecular force</w:t>
            </w:r>
          </w:p>
          <w:p w:rsidR="00EA0C6D" w:rsidRDefault="00EA0C6D" w:rsidP="00EA0C6D">
            <w:pPr>
              <w:pStyle w:val="ListParagraph"/>
              <w:numPr>
                <w:ilvl w:val="0"/>
                <w:numId w:val="20"/>
              </w:numPr>
              <w:ind w:left="397"/>
            </w:pPr>
            <w:r>
              <w:t>the weakest intermolecular force</w:t>
            </w:r>
          </w:p>
          <w:p w:rsidR="00EA0C6D" w:rsidRDefault="00EA0C6D" w:rsidP="00EA0C6D">
            <w:pPr>
              <w:pStyle w:val="ListParagraph"/>
              <w:numPr>
                <w:ilvl w:val="0"/>
                <w:numId w:val="20"/>
              </w:numPr>
              <w:ind w:left="397"/>
            </w:pPr>
            <w:r>
              <w:t>the medium strength intermolecular force</w:t>
            </w:r>
          </w:p>
          <w:p w:rsidR="00EA0C6D" w:rsidRDefault="00EA0C6D" w:rsidP="00EA0C6D">
            <w:pPr>
              <w:pStyle w:val="ListParagraph"/>
              <w:ind w:left="0"/>
            </w:pPr>
          </w:p>
        </w:tc>
      </w:tr>
    </w:tbl>
    <w:p w:rsidR="00EA0C6D" w:rsidRDefault="00EA0C6D" w:rsidP="00EA0C6D">
      <w:pPr>
        <w:pStyle w:val="ListParagraph"/>
        <w:ind w:left="775"/>
      </w:pPr>
    </w:p>
    <w:tbl>
      <w:tblPr>
        <w:tblStyle w:val="TableGrid"/>
        <w:tblW w:w="0" w:type="auto"/>
        <w:tblInd w:w="775" w:type="dxa"/>
        <w:tblLook w:val="04A0" w:firstRow="1" w:lastRow="0" w:firstColumn="1" w:lastColumn="0" w:noHBand="0" w:noVBand="1"/>
      </w:tblPr>
      <w:tblGrid>
        <w:gridCol w:w="2875"/>
        <w:gridCol w:w="282"/>
        <w:gridCol w:w="3156"/>
        <w:gridCol w:w="282"/>
        <w:gridCol w:w="2795"/>
      </w:tblGrid>
      <w:tr w:rsidR="00A71622" w:rsidTr="001544C8">
        <w:tc>
          <w:tcPr>
            <w:tcW w:w="2877" w:type="dxa"/>
            <w:tcBorders>
              <w:right w:val="single" w:sz="4" w:space="0" w:color="auto"/>
            </w:tcBorders>
          </w:tcPr>
          <w:p w:rsidR="001544C8" w:rsidRDefault="00F12936" w:rsidP="00EA0C6D">
            <w:pPr>
              <w:pStyle w:val="ListParagraph"/>
              <w:ind w:left="0"/>
            </w:pPr>
            <w:r>
              <w:rPr>
                <w:noProof/>
              </w:rPr>
              <w:drawing>
                <wp:inline distT="0" distB="0" distL="0" distR="0" wp14:anchorId="2135C76C" wp14:editId="27304EFB">
                  <wp:extent cx="1647825" cy="60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47825" cy="600075"/>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1544C8" w:rsidRDefault="001544C8" w:rsidP="00EA0C6D">
            <w:pPr>
              <w:pStyle w:val="ListParagraph"/>
              <w:ind w:left="0"/>
            </w:pPr>
          </w:p>
        </w:tc>
        <w:tc>
          <w:tcPr>
            <w:tcW w:w="3118" w:type="dxa"/>
            <w:tcBorders>
              <w:left w:val="single" w:sz="4" w:space="0" w:color="auto"/>
              <w:right w:val="single" w:sz="4" w:space="0" w:color="auto"/>
            </w:tcBorders>
          </w:tcPr>
          <w:p w:rsidR="001544C8" w:rsidRDefault="00F12936" w:rsidP="00EA0C6D">
            <w:pPr>
              <w:pStyle w:val="ListParagraph"/>
              <w:ind w:left="0"/>
            </w:pPr>
            <w:r>
              <w:rPr>
                <w:noProof/>
              </w:rPr>
              <w:drawing>
                <wp:inline distT="0" distB="0" distL="0" distR="0" wp14:anchorId="65E3C2E0" wp14:editId="6DB7E789">
                  <wp:extent cx="1866900" cy="847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6900" cy="847725"/>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1544C8" w:rsidRDefault="001544C8" w:rsidP="00EA0C6D">
            <w:pPr>
              <w:pStyle w:val="ListParagraph"/>
              <w:ind w:left="0"/>
            </w:pPr>
          </w:p>
        </w:tc>
        <w:tc>
          <w:tcPr>
            <w:tcW w:w="2827" w:type="dxa"/>
            <w:tcBorders>
              <w:left w:val="single" w:sz="4" w:space="0" w:color="auto"/>
            </w:tcBorders>
          </w:tcPr>
          <w:p w:rsidR="001544C8" w:rsidRDefault="00F12936" w:rsidP="00EA0C6D">
            <w:pPr>
              <w:pStyle w:val="ListParagraph"/>
              <w:ind w:left="0"/>
            </w:pPr>
            <w:r>
              <w:rPr>
                <w:noProof/>
              </w:rPr>
              <w:drawing>
                <wp:inline distT="0" distB="0" distL="0" distR="0" wp14:anchorId="5A3B0DDF" wp14:editId="268FFD07">
                  <wp:extent cx="1088762" cy="12603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83652" cy="1254474"/>
                          </a:xfrm>
                          <a:prstGeom prst="rect">
                            <a:avLst/>
                          </a:prstGeom>
                        </pic:spPr>
                      </pic:pic>
                    </a:graphicData>
                  </a:graphic>
                </wp:inline>
              </w:drawing>
            </w:r>
          </w:p>
        </w:tc>
      </w:tr>
      <w:tr w:rsidR="00A71622" w:rsidTr="001544C8">
        <w:tc>
          <w:tcPr>
            <w:tcW w:w="2877" w:type="dxa"/>
            <w:tcBorders>
              <w:right w:val="single" w:sz="4" w:space="0" w:color="auto"/>
            </w:tcBorders>
          </w:tcPr>
          <w:p w:rsidR="001544C8" w:rsidRPr="001544C8" w:rsidRDefault="001544C8" w:rsidP="00EA0C6D">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1544C8" w:rsidRPr="001544C8" w:rsidRDefault="001544C8" w:rsidP="00EA0C6D">
            <w:pPr>
              <w:pStyle w:val="ListParagraph"/>
              <w:ind w:left="0"/>
              <w:rPr>
                <w:rFonts w:cs="Arial"/>
                <w:sz w:val="20"/>
                <w:szCs w:val="20"/>
              </w:rPr>
            </w:pPr>
            <w:r w:rsidRPr="001544C8">
              <w:rPr>
                <w:rFonts w:cs="Arial"/>
                <w:sz w:val="20"/>
                <w:szCs w:val="20"/>
              </w:rPr>
              <w:t>□</w:t>
            </w:r>
            <w:r w:rsidRPr="001544C8">
              <w:rPr>
                <w:rFonts w:cs="Arial"/>
                <w:sz w:val="20"/>
                <w:szCs w:val="20"/>
              </w:rPr>
              <w:t xml:space="preserve"> just van der Waals</w:t>
            </w:r>
          </w:p>
          <w:p w:rsidR="001544C8" w:rsidRPr="001544C8" w:rsidRDefault="001544C8" w:rsidP="00EA0C6D">
            <w:pPr>
              <w:pStyle w:val="ListParagraph"/>
              <w:ind w:left="0"/>
              <w:rPr>
                <w:rFonts w:cs="Arial"/>
                <w:sz w:val="20"/>
                <w:szCs w:val="20"/>
              </w:rPr>
            </w:pPr>
            <w:r w:rsidRPr="001544C8">
              <w:rPr>
                <w:rFonts w:cs="Arial"/>
                <w:sz w:val="20"/>
                <w:szCs w:val="20"/>
              </w:rPr>
              <w:t>□</w:t>
            </w:r>
            <w:r w:rsidRPr="001544C8">
              <w:rPr>
                <w:rFonts w:cs="Arial"/>
                <w:sz w:val="20"/>
                <w:szCs w:val="20"/>
              </w:rPr>
              <w:t xml:space="preserve"> dipole</w:t>
            </w:r>
          </w:p>
          <w:p w:rsidR="001544C8" w:rsidRPr="001544C8" w:rsidRDefault="001544C8" w:rsidP="00EA0C6D">
            <w:pPr>
              <w:pStyle w:val="ListParagraph"/>
              <w:ind w:left="0"/>
              <w:rPr>
                <w:sz w:val="20"/>
                <w:szCs w:val="20"/>
              </w:rPr>
            </w:pPr>
            <w:r w:rsidRPr="001544C8">
              <w:rPr>
                <w:rFonts w:cs="Arial"/>
                <w:sz w:val="20"/>
                <w:szCs w:val="20"/>
              </w:rPr>
              <w:t>□</w:t>
            </w:r>
            <w:r w:rsidRPr="001544C8">
              <w:rPr>
                <w:rFonts w:cs="Arial"/>
                <w:sz w:val="20"/>
                <w:szCs w:val="20"/>
              </w:rPr>
              <w:t xml:space="preserve"> hydrogen bonding</w:t>
            </w:r>
          </w:p>
        </w:tc>
        <w:tc>
          <w:tcPr>
            <w:tcW w:w="284" w:type="dxa"/>
            <w:tcBorders>
              <w:top w:val="nil"/>
              <w:left w:val="single" w:sz="4" w:space="0" w:color="auto"/>
              <w:bottom w:val="nil"/>
              <w:right w:val="single" w:sz="4" w:space="0" w:color="auto"/>
            </w:tcBorders>
          </w:tcPr>
          <w:p w:rsidR="001544C8" w:rsidRPr="001544C8" w:rsidRDefault="001544C8" w:rsidP="00EA0C6D">
            <w:pPr>
              <w:pStyle w:val="ListParagraph"/>
              <w:ind w:left="0"/>
              <w:rPr>
                <w:sz w:val="20"/>
                <w:szCs w:val="20"/>
              </w:rPr>
            </w:pPr>
          </w:p>
        </w:tc>
        <w:tc>
          <w:tcPr>
            <w:tcW w:w="3118" w:type="dxa"/>
            <w:tcBorders>
              <w:left w:val="single" w:sz="4" w:space="0" w:color="auto"/>
              <w:right w:val="single" w:sz="4" w:space="0" w:color="auto"/>
            </w:tcBorders>
          </w:tcPr>
          <w:p w:rsidR="001544C8" w:rsidRPr="001544C8" w:rsidRDefault="001544C8" w:rsidP="00EB6DE3">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1544C8" w:rsidRPr="001544C8" w:rsidRDefault="001544C8" w:rsidP="00EB6DE3">
            <w:pPr>
              <w:pStyle w:val="ListParagraph"/>
              <w:ind w:left="0"/>
              <w:rPr>
                <w:rFonts w:cs="Arial"/>
                <w:sz w:val="20"/>
                <w:szCs w:val="20"/>
              </w:rPr>
            </w:pPr>
            <w:r w:rsidRPr="001544C8">
              <w:rPr>
                <w:rFonts w:cs="Arial"/>
                <w:sz w:val="20"/>
                <w:szCs w:val="20"/>
              </w:rPr>
              <w:t>□</w:t>
            </w:r>
            <w:r w:rsidRPr="001544C8">
              <w:rPr>
                <w:rFonts w:cs="Arial"/>
                <w:sz w:val="20"/>
                <w:szCs w:val="20"/>
              </w:rPr>
              <w:t xml:space="preserve"> just van der Waals</w:t>
            </w:r>
          </w:p>
          <w:p w:rsidR="001544C8" w:rsidRPr="001544C8" w:rsidRDefault="001544C8" w:rsidP="00EB6DE3">
            <w:pPr>
              <w:pStyle w:val="ListParagraph"/>
              <w:ind w:left="0"/>
              <w:rPr>
                <w:rFonts w:cs="Arial"/>
                <w:sz w:val="20"/>
                <w:szCs w:val="20"/>
              </w:rPr>
            </w:pPr>
            <w:r w:rsidRPr="001544C8">
              <w:rPr>
                <w:rFonts w:cs="Arial"/>
                <w:sz w:val="20"/>
                <w:szCs w:val="20"/>
              </w:rPr>
              <w:t>□</w:t>
            </w:r>
            <w:r w:rsidRPr="001544C8">
              <w:rPr>
                <w:rFonts w:cs="Arial"/>
                <w:sz w:val="20"/>
                <w:szCs w:val="20"/>
              </w:rPr>
              <w:t xml:space="preserve"> dipole</w:t>
            </w:r>
          </w:p>
          <w:p w:rsidR="001544C8" w:rsidRPr="001544C8" w:rsidRDefault="001544C8" w:rsidP="00EB6DE3">
            <w:pPr>
              <w:pStyle w:val="ListParagraph"/>
              <w:ind w:left="0"/>
              <w:rPr>
                <w:sz w:val="20"/>
                <w:szCs w:val="20"/>
              </w:rPr>
            </w:pPr>
            <w:r w:rsidRPr="001544C8">
              <w:rPr>
                <w:rFonts w:cs="Arial"/>
                <w:sz w:val="20"/>
                <w:szCs w:val="20"/>
              </w:rPr>
              <w:t>□</w:t>
            </w:r>
            <w:r w:rsidRPr="001544C8">
              <w:rPr>
                <w:rFonts w:cs="Arial"/>
                <w:sz w:val="20"/>
                <w:szCs w:val="20"/>
              </w:rPr>
              <w:t xml:space="preserve"> hydrogen bonding</w:t>
            </w:r>
          </w:p>
        </w:tc>
        <w:tc>
          <w:tcPr>
            <w:tcW w:w="284" w:type="dxa"/>
            <w:tcBorders>
              <w:top w:val="nil"/>
              <w:left w:val="single" w:sz="4" w:space="0" w:color="auto"/>
              <w:bottom w:val="nil"/>
              <w:right w:val="single" w:sz="4" w:space="0" w:color="auto"/>
            </w:tcBorders>
          </w:tcPr>
          <w:p w:rsidR="001544C8" w:rsidRPr="001544C8" w:rsidRDefault="001544C8" w:rsidP="00EA0C6D">
            <w:pPr>
              <w:pStyle w:val="ListParagraph"/>
              <w:ind w:left="0"/>
              <w:rPr>
                <w:sz w:val="20"/>
                <w:szCs w:val="20"/>
              </w:rPr>
            </w:pPr>
          </w:p>
        </w:tc>
        <w:tc>
          <w:tcPr>
            <w:tcW w:w="2827" w:type="dxa"/>
            <w:tcBorders>
              <w:left w:val="single" w:sz="4" w:space="0" w:color="auto"/>
            </w:tcBorders>
          </w:tcPr>
          <w:p w:rsidR="001544C8" w:rsidRPr="001544C8" w:rsidRDefault="001544C8" w:rsidP="00EB6DE3">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1544C8" w:rsidRPr="001544C8" w:rsidRDefault="001544C8" w:rsidP="00EB6DE3">
            <w:pPr>
              <w:pStyle w:val="ListParagraph"/>
              <w:ind w:left="0"/>
              <w:rPr>
                <w:rFonts w:cs="Arial"/>
                <w:sz w:val="20"/>
                <w:szCs w:val="20"/>
              </w:rPr>
            </w:pPr>
            <w:r w:rsidRPr="001544C8">
              <w:rPr>
                <w:rFonts w:cs="Arial"/>
                <w:sz w:val="20"/>
                <w:szCs w:val="20"/>
              </w:rPr>
              <w:t>□</w:t>
            </w:r>
            <w:r w:rsidRPr="001544C8">
              <w:rPr>
                <w:rFonts w:cs="Arial"/>
                <w:sz w:val="20"/>
                <w:szCs w:val="20"/>
              </w:rPr>
              <w:t xml:space="preserve"> just van der Waals</w:t>
            </w:r>
          </w:p>
          <w:p w:rsidR="001544C8" w:rsidRPr="001544C8" w:rsidRDefault="001544C8" w:rsidP="00EB6DE3">
            <w:pPr>
              <w:pStyle w:val="ListParagraph"/>
              <w:ind w:left="0"/>
              <w:rPr>
                <w:rFonts w:cs="Arial"/>
                <w:sz w:val="20"/>
                <w:szCs w:val="20"/>
              </w:rPr>
            </w:pPr>
            <w:r w:rsidRPr="001544C8">
              <w:rPr>
                <w:rFonts w:cs="Arial"/>
                <w:sz w:val="20"/>
                <w:szCs w:val="20"/>
              </w:rPr>
              <w:t>□</w:t>
            </w:r>
            <w:r w:rsidRPr="001544C8">
              <w:rPr>
                <w:rFonts w:cs="Arial"/>
                <w:sz w:val="20"/>
                <w:szCs w:val="20"/>
              </w:rPr>
              <w:t xml:space="preserve"> dipole</w:t>
            </w:r>
          </w:p>
          <w:p w:rsidR="001544C8" w:rsidRPr="001544C8" w:rsidRDefault="001544C8" w:rsidP="00EB6DE3">
            <w:pPr>
              <w:pStyle w:val="ListParagraph"/>
              <w:ind w:left="0"/>
              <w:rPr>
                <w:sz w:val="20"/>
                <w:szCs w:val="20"/>
              </w:rPr>
            </w:pPr>
            <w:r w:rsidRPr="001544C8">
              <w:rPr>
                <w:rFonts w:cs="Arial"/>
                <w:sz w:val="20"/>
                <w:szCs w:val="20"/>
              </w:rPr>
              <w:t>□</w:t>
            </w:r>
            <w:r w:rsidRPr="001544C8">
              <w:rPr>
                <w:rFonts w:cs="Arial"/>
                <w:sz w:val="20"/>
                <w:szCs w:val="20"/>
              </w:rPr>
              <w:t xml:space="preserve"> hydrogen bonding</w:t>
            </w:r>
          </w:p>
        </w:tc>
      </w:tr>
      <w:tr w:rsidR="00A71622" w:rsidTr="001544C8">
        <w:tc>
          <w:tcPr>
            <w:tcW w:w="2877" w:type="dxa"/>
            <w:tcBorders>
              <w:right w:val="single" w:sz="4" w:space="0" w:color="auto"/>
            </w:tcBorders>
          </w:tcPr>
          <w:p w:rsidR="001544C8" w:rsidRPr="001544C8" w:rsidRDefault="001544C8" w:rsidP="00EA0C6D">
            <w:pPr>
              <w:pStyle w:val="ListParagraph"/>
              <w:ind w:left="0"/>
              <w:rPr>
                <w:sz w:val="20"/>
                <w:szCs w:val="20"/>
              </w:rPr>
            </w:pPr>
            <w:r w:rsidRPr="001544C8">
              <w:rPr>
                <w:sz w:val="20"/>
                <w:szCs w:val="20"/>
              </w:rPr>
              <w:t>How can you tell?</w:t>
            </w:r>
          </w:p>
          <w:p w:rsidR="001544C8" w:rsidRPr="001544C8" w:rsidRDefault="001544C8" w:rsidP="00EA0C6D">
            <w:pPr>
              <w:pStyle w:val="ListParagraph"/>
              <w:ind w:left="0"/>
              <w:rPr>
                <w:sz w:val="20"/>
                <w:szCs w:val="20"/>
              </w:rPr>
            </w:pPr>
          </w:p>
          <w:p w:rsidR="001544C8" w:rsidRPr="001544C8" w:rsidRDefault="001544C8" w:rsidP="00EA0C6D">
            <w:pPr>
              <w:pStyle w:val="ListParagraph"/>
              <w:ind w:left="0"/>
              <w:rPr>
                <w:sz w:val="20"/>
                <w:szCs w:val="20"/>
              </w:rPr>
            </w:pPr>
          </w:p>
          <w:p w:rsidR="001544C8" w:rsidRPr="001544C8" w:rsidRDefault="001544C8" w:rsidP="00EA0C6D">
            <w:pPr>
              <w:pStyle w:val="ListParagraph"/>
              <w:ind w:left="0"/>
              <w:rPr>
                <w:sz w:val="20"/>
                <w:szCs w:val="20"/>
              </w:rPr>
            </w:pPr>
          </w:p>
          <w:p w:rsidR="001544C8" w:rsidRPr="001544C8" w:rsidRDefault="001544C8" w:rsidP="00EA0C6D">
            <w:pPr>
              <w:pStyle w:val="ListParagraph"/>
              <w:ind w:left="0"/>
              <w:rPr>
                <w:sz w:val="20"/>
                <w:szCs w:val="20"/>
              </w:rPr>
            </w:pPr>
          </w:p>
        </w:tc>
        <w:tc>
          <w:tcPr>
            <w:tcW w:w="284" w:type="dxa"/>
            <w:tcBorders>
              <w:top w:val="nil"/>
              <w:left w:val="single" w:sz="4" w:space="0" w:color="auto"/>
              <w:bottom w:val="nil"/>
              <w:right w:val="single" w:sz="4" w:space="0" w:color="auto"/>
            </w:tcBorders>
          </w:tcPr>
          <w:p w:rsidR="001544C8" w:rsidRPr="001544C8" w:rsidRDefault="001544C8" w:rsidP="00EA0C6D">
            <w:pPr>
              <w:pStyle w:val="ListParagraph"/>
              <w:ind w:left="0"/>
              <w:rPr>
                <w:sz w:val="20"/>
                <w:szCs w:val="20"/>
              </w:rPr>
            </w:pPr>
          </w:p>
        </w:tc>
        <w:tc>
          <w:tcPr>
            <w:tcW w:w="3118" w:type="dxa"/>
            <w:tcBorders>
              <w:left w:val="single" w:sz="4" w:space="0" w:color="auto"/>
              <w:right w:val="single" w:sz="4" w:space="0" w:color="auto"/>
            </w:tcBorders>
          </w:tcPr>
          <w:p w:rsidR="001544C8" w:rsidRDefault="001544C8" w:rsidP="00EB6DE3">
            <w:pPr>
              <w:pStyle w:val="ListParagraph"/>
              <w:ind w:left="0"/>
              <w:rPr>
                <w:sz w:val="20"/>
                <w:szCs w:val="20"/>
              </w:rPr>
            </w:pPr>
            <w:r w:rsidRPr="001544C8">
              <w:rPr>
                <w:sz w:val="20"/>
                <w:szCs w:val="20"/>
              </w:rPr>
              <w:t>How can you tell?</w:t>
            </w:r>
          </w:p>
          <w:p w:rsidR="00A71622" w:rsidRPr="001544C8" w:rsidRDefault="00A71622" w:rsidP="00EB6DE3">
            <w:pPr>
              <w:pStyle w:val="ListParagraph"/>
              <w:ind w:left="0"/>
              <w:rPr>
                <w:sz w:val="20"/>
                <w:szCs w:val="20"/>
              </w:rPr>
            </w:pPr>
          </w:p>
        </w:tc>
        <w:tc>
          <w:tcPr>
            <w:tcW w:w="284" w:type="dxa"/>
            <w:tcBorders>
              <w:top w:val="nil"/>
              <w:left w:val="single" w:sz="4" w:space="0" w:color="auto"/>
              <w:bottom w:val="nil"/>
              <w:right w:val="single" w:sz="4" w:space="0" w:color="auto"/>
            </w:tcBorders>
          </w:tcPr>
          <w:p w:rsidR="001544C8" w:rsidRPr="001544C8" w:rsidRDefault="001544C8" w:rsidP="00EA0C6D">
            <w:pPr>
              <w:pStyle w:val="ListParagraph"/>
              <w:ind w:left="0"/>
              <w:rPr>
                <w:sz w:val="20"/>
                <w:szCs w:val="20"/>
              </w:rPr>
            </w:pPr>
          </w:p>
        </w:tc>
        <w:tc>
          <w:tcPr>
            <w:tcW w:w="2827" w:type="dxa"/>
            <w:tcBorders>
              <w:left w:val="single" w:sz="4" w:space="0" w:color="auto"/>
            </w:tcBorders>
          </w:tcPr>
          <w:p w:rsidR="001544C8" w:rsidRDefault="001544C8" w:rsidP="00EB6DE3">
            <w:pPr>
              <w:pStyle w:val="ListParagraph"/>
              <w:ind w:left="0"/>
              <w:rPr>
                <w:sz w:val="20"/>
                <w:szCs w:val="20"/>
              </w:rPr>
            </w:pPr>
            <w:r w:rsidRPr="001544C8">
              <w:rPr>
                <w:sz w:val="20"/>
                <w:szCs w:val="20"/>
              </w:rPr>
              <w:t>How can you tell?</w:t>
            </w:r>
          </w:p>
          <w:p w:rsidR="001544C8" w:rsidRPr="001544C8" w:rsidRDefault="001544C8" w:rsidP="00F12936">
            <w:pPr>
              <w:pStyle w:val="ListParagraph"/>
              <w:ind w:left="0"/>
              <w:rPr>
                <w:sz w:val="20"/>
                <w:szCs w:val="20"/>
              </w:rPr>
            </w:pPr>
            <w:r>
              <w:rPr>
                <w:sz w:val="20"/>
                <w:szCs w:val="20"/>
              </w:rPr>
              <w:t xml:space="preserve"> </w:t>
            </w:r>
          </w:p>
        </w:tc>
      </w:tr>
      <w:tr w:rsidR="00A71622" w:rsidTr="001544C8">
        <w:tc>
          <w:tcPr>
            <w:tcW w:w="2877" w:type="dxa"/>
            <w:tcBorders>
              <w:right w:val="single" w:sz="4" w:space="0" w:color="auto"/>
            </w:tcBorders>
          </w:tcPr>
          <w:p w:rsidR="001544C8" w:rsidRPr="001544C8" w:rsidRDefault="001544C8" w:rsidP="00EA0C6D">
            <w:pPr>
              <w:pStyle w:val="ListParagraph"/>
              <w:ind w:left="0"/>
              <w:rPr>
                <w:sz w:val="20"/>
                <w:szCs w:val="20"/>
              </w:rPr>
            </w:pPr>
            <w:r w:rsidRPr="001544C8">
              <w:rPr>
                <w:sz w:val="20"/>
                <w:szCs w:val="20"/>
              </w:rPr>
              <w:t>How sticky is this molecule?</w:t>
            </w:r>
          </w:p>
          <w:p w:rsidR="001544C8" w:rsidRPr="001544C8" w:rsidRDefault="001544C8" w:rsidP="00EA0C6D">
            <w:pPr>
              <w:pStyle w:val="ListParagraph"/>
              <w:ind w:left="0"/>
              <w:rPr>
                <w:sz w:val="20"/>
                <w:szCs w:val="20"/>
              </w:rPr>
            </w:pPr>
            <w:r w:rsidRPr="001544C8">
              <w:rPr>
                <w:rFonts w:cs="Arial"/>
                <w:sz w:val="20"/>
                <w:szCs w:val="20"/>
              </w:rPr>
              <w:t>□</w:t>
            </w:r>
            <w:r w:rsidRPr="001544C8">
              <w:rPr>
                <w:sz w:val="20"/>
                <w:szCs w:val="20"/>
              </w:rPr>
              <w:t xml:space="preserve"> barely sticky</w:t>
            </w:r>
          </w:p>
          <w:p w:rsidR="001544C8" w:rsidRPr="001544C8" w:rsidRDefault="001544C8" w:rsidP="00EA0C6D">
            <w:pPr>
              <w:pStyle w:val="ListParagraph"/>
              <w:ind w:left="0"/>
              <w:rPr>
                <w:sz w:val="20"/>
                <w:szCs w:val="20"/>
              </w:rPr>
            </w:pPr>
            <w:r w:rsidRPr="001544C8">
              <w:rPr>
                <w:rFonts w:cs="Arial"/>
                <w:sz w:val="20"/>
                <w:szCs w:val="20"/>
              </w:rPr>
              <w:t>□</w:t>
            </w:r>
            <w:r w:rsidRPr="001544C8">
              <w:rPr>
                <w:sz w:val="20"/>
                <w:szCs w:val="20"/>
              </w:rPr>
              <w:t xml:space="preserve"> </w:t>
            </w:r>
            <w:r w:rsidRPr="001544C8">
              <w:rPr>
                <w:sz w:val="20"/>
                <w:szCs w:val="20"/>
              </w:rPr>
              <w:t>normal stickiness</w:t>
            </w:r>
          </w:p>
          <w:p w:rsidR="001544C8" w:rsidRPr="001544C8" w:rsidRDefault="001544C8" w:rsidP="00EA0C6D">
            <w:pPr>
              <w:pStyle w:val="ListParagraph"/>
              <w:ind w:left="0"/>
              <w:rPr>
                <w:sz w:val="20"/>
                <w:szCs w:val="20"/>
              </w:rPr>
            </w:pPr>
            <w:r w:rsidRPr="001544C8">
              <w:rPr>
                <w:rFonts w:cs="Arial"/>
                <w:sz w:val="20"/>
                <w:szCs w:val="20"/>
              </w:rPr>
              <w:t>□</w:t>
            </w:r>
            <w:r w:rsidRPr="001544C8">
              <w:rPr>
                <w:sz w:val="20"/>
                <w:szCs w:val="20"/>
              </w:rPr>
              <w:t xml:space="preserve"> very sticky</w:t>
            </w:r>
          </w:p>
        </w:tc>
        <w:tc>
          <w:tcPr>
            <w:tcW w:w="284" w:type="dxa"/>
            <w:tcBorders>
              <w:top w:val="nil"/>
              <w:left w:val="single" w:sz="4" w:space="0" w:color="auto"/>
              <w:bottom w:val="nil"/>
              <w:right w:val="single" w:sz="4" w:space="0" w:color="auto"/>
            </w:tcBorders>
          </w:tcPr>
          <w:p w:rsidR="001544C8" w:rsidRPr="001544C8" w:rsidRDefault="001544C8" w:rsidP="00EA0C6D">
            <w:pPr>
              <w:pStyle w:val="ListParagraph"/>
              <w:ind w:left="0"/>
              <w:rPr>
                <w:sz w:val="20"/>
                <w:szCs w:val="20"/>
              </w:rPr>
            </w:pPr>
          </w:p>
        </w:tc>
        <w:tc>
          <w:tcPr>
            <w:tcW w:w="3118" w:type="dxa"/>
            <w:tcBorders>
              <w:left w:val="single" w:sz="4" w:space="0" w:color="auto"/>
              <w:right w:val="single" w:sz="4" w:space="0" w:color="auto"/>
            </w:tcBorders>
          </w:tcPr>
          <w:p w:rsidR="001544C8" w:rsidRPr="001544C8" w:rsidRDefault="001544C8" w:rsidP="00EB6DE3">
            <w:pPr>
              <w:pStyle w:val="ListParagraph"/>
              <w:ind w:left="0"/>
              <w:rPr>
                <w:sz w:val="20"/>
                <w:szCs w:val="20"/>
              </w:rPr>
            </w:pPr>
            <w:r w:rsidRPr="001544C8">
              <w:rPr>
                <w:sz w:val="20"/>
                <w:szCs w:val="20"/>
              </w:rPr>
              <w:t>How sticky is this molecule?</w:t>
            </w:r>
          </w:p>
          <w:p w:rsidR="001544C8" w:rsidRPr="001544C8" w:rsidRDefault="001544C8" w:rsidP="00EB6DE3">
            <w:pPr>
              <w:pStyle w:val="ListParagraph"/>
              <w:ind w:left="0"/>
              <w:rPr>
                <w:sz w:val="20"/>
                <w:szCs w:val="20"/>
              </w:rPr>
            </w:pPr>
            <w:r w:rsidRPr="001544C8">
              <w:rPr>
                <w:rFonts w:cs="Arial"/>
                <w:sz w:val="20"/>
                <w:szCs w:val="20"/>
              </w:rPr>
              <w:t>□</w:t>
            </w:r>
            <w:r w:rsidRPr="001544C8">
              <w:rPr>
                <w:sz w:val="20"/>
                <w:szCs w:val="20"/>
              </w:rPr>
              <w:t xml:space="preserve"> barely sticky</w:t>
            </w:r>
          </w:p>
          <w:p w:rsidR="001544C8" w:rsidRPr="001544C8" w:rsidRDefault="001544C8" w:rsidP="00EB6DE3">
            <w:pPr>
              <w:pStyle w:val="ListParagraph"/>
              <w:ind w:left="0"/>
              <w:rPr>
                <w:sz w:val="20"/>
                <w:szCs w:val="20"/>
              </w:rPr>
            </w:pPr>
            <w:r w:rsidRPr="001544C8">
              <w:rPr>
                <w:rFonts w:cs="Arial"/>
                <w:sz w:val="20"/>
                <w:szCs w:val="20"/>
              </w:rPr>
              <w:t>□</w:t>
            </w:r>
            <w:r w:rsidRPr="001544C8">
              <w:rPr>
                <w:sz w:val="20"/>
                <w:szCs w:val="20"/>
              </w:rPr>
              <w:t xml:space="preserve"> </w:t>
            </w:r>
            <w:r w:rsidRPr="001544C8">
              <w:rPr>
                <w:sz w:val="20"/>
                <w:szCs w:val="20"/>
              </w:rPr>
              <w:t>normal stickiness</w:t>
            </w:r>
          </w:p>
          <w:p w:rsidR="001544C8" w:rsidRPr="001544C8" w:rsidRDefault="001544C8" w:rsidP="00EB6DE3">
            <w:pPr>
              <w:pStyle w:val="ListParagraph"/>
              <w:ind w:left="0"/>
              <w:rPr>
                <w:sz w:val="20"/>
                <w:szCs w:val="20"/>
              </w:rPr>
            </w:pPr>
            <w:r w:rsidRPr="001544C8">
              <w:rPr>
                <w:rFonts w:cs="Arial"/>
                <w:sz w:val="20"/>
                <w:szCs w:val="20"/>
              </w:rPr>
              <w:t>□</w:t>
            </w:r>
            <w:r w:rsidRPr="001544C8">
              <w:rPr>
                <w:sz w:val="20"/>
                <w:szCs w:val="20"/>
              </w:rPr>
              <w:t xml:space="preserve"> very sticky</w:t>
            </w:r>
          </w:p>
        </w:tc>
        <w:tc>
          <w:tcPr>
            <w:tcW w:w="284" w:type="dxa"/>
            <w:tcBorders>
              <w:top w:val="nil"/>
              <w:left w:val="single" w:sz="4" w:space="0" w:color="auto"/>
              <w:bottom w:val="nil"/>
              <w:right w:val="single" w:sz="4" w:space="0" w:color="auto"/>
            </w:tcBorders>
          </w:tcPr>
          <w:p w:rsidR="001544C8" w:rsidRPr="001544C8" w:rsidRDefault="001544C8" w:rsidP="00EA0C6D">
            <w:pPr>
              <w:pStyle w:val="ListParagraph"/>
              <w:ind w:left="0"/>
              <w:rPr>
                <w:sz w:val="20"/>
                <w:szCs w:val="20"/>
              </w:rPr>
            </w:pPr>
          </w:p>
        </w:tc>
        <w:tc>
          <w:tcPr>
            <w:tcW w:w="2827" w:type="dxa"/>
            <w:tcBorders>
              <w:left w:val="single" w:sz="4" w:space="0" w:color="auto"/>
            </w:tcBorders>
          </w:tcPr>
          <w:p w:rsidR="001544C8" w:rsidRPr="001544C8" w:rsidRDefault="001544C8" w:rsidP="00EB6DE3">
            <w:pPr>
              <w:pStyle w:val="ListParagraph"/>
              <w:ind w:left="0"/>
              <w:rPr>
                <w:sz w:val="20"/>
                <w:szCs w:val="20"/>
              </w:rPr>
            </w:pPr>
            <w:r w:rsidRPr="001544C8">
              <w:rPr>
                <w:sz w:val="20"/>
                <w:szCs w:val="20"/>
              </w:rPr>
              <w:t>How sticky is this molecule?</w:t>
            </w:r>
          </w:p>
          <w:p w:rsidR="001544C8" w:rsidRPr="001544C8" w:rsidRDefault="001544C8" w:rsidP="00EB6DE3">
            <w:pPr>
              <w:pStyle w:val="ListParagraph"/>
              <w:ind w:left="0"/>
              <w:rPr>
                <w:sz w:val="20"/>
                <w:szCs w:val="20"/>
              </w:rPr>
            </w:pPr>
            <w:r w:rsidRPr="001544C8">
              <w:rPr>
                <w:rFonts w:cs="Arial"/>
                <w:sz w:val="20"/>
                <w:szCs w:val="20"/>
              </w:rPr>
              <w:t>□</w:t>
            </w:r>
            <w:r w:rsidRPr="001544C8">
              <w:rPr>
                <w:sz w:val="20"/>
                <w:szCs w:val="20"/>
              </w:rPr>
              <w:t xml:space="preserve"> barely sticky</w:t>
            </w:r>
          </w:p>
          <w:p w:rsidR="001544C8" w:rsidRPr="001544C8" w:rsidRDefault="001544C8" w:rsidP="00EB6DE3">
            <w:pPr>
              <w:pStyle w:val="ListParagraph"/>
              <w:ind w:left="0"/>
              <w:rPr>
                <w:sz w:val="20"/>
                <w:szCs w:val="20"/>
              </w:rPr>
            </w:pPr>
            <w:r w:rsidRPr="001544C8">
              <w:rPr>
                <w:rFonts w:cs="Arial"/>
                <w:sz w:val="20"/>
                <w:szCs w:val="20"/>
              </w:rPr>
              <w:t>□</w:t>
            </w:r>
            <w:r w:rsidRPr="001544C8">
              <w:rPr>
                <w:sz w:val="20"/>
                <w:szCs w:val="20"/>
              </w:rPr>
              <w:t xml:space="preserve"> </w:t>
            </w:r>
            <w:r w:rsidRPr="001544C8">
              <w:rPr>
                <w:sz w:val="20"/>
                <w:szCs w:val="20"/>
              </w:rPr>
              <w:t>normal stickiness</w:t>
            </w:r>
          </w:p>
          <w:p w:rsidR="001544C8" w:rsidRPr="001544C8" w:rsidRDefault="001544C8" w:rsidP="00EB6DE3">
            <w:pPr>
              <w:pStyle w:val="ListParagraph"/>
              <w:ind w:left="0"/>
              <w:rPr>
                <w:sz w:val="20"/>
                <w:szCs w:val="20"/>
              </w:rPr>
            </w:pPr>
            <w:r w:rsidRPr="001544C8">
              <w:rPr>
                <w:rFonts w:cs="Arial"/>
                <w:sz w:val="20"/>
                <w:szCs w:val="20"/>
              </w:rPr>
              <w:t>□</w:t>
            </w:r>
            <w:r w:rsidRPr="001544C8">
              <w:rPr>
                <w:sz w:val="20"/>
                <w:szCs w:val="20"/>
              </w:rPr>
              <w:t xml:space="preserve"> very sticky</w:t>
            </w:r>
          </w:p>
        </w:tc>
      </w:tr>
    </w:tbl>
    <w:p w:rsidR="001544C8" w:rsidRDefault="001544C8" w:rsidP="00EA0C6D">
      <w:pPr>
        <w:pStyle w:val="ListParagraph"/>
        <w:ind w:left="775"/>
      </w:pPr>
    </w:p>
    <w:tbl>
      <w:tblPr>
        <w:tblStyle w:val="TableGrid"/>
        <w:tblpPr w:leftFromText="180" w:rightFromText="180" w:vertAnchor="text" w:horzAnchor="margin" w:tblpY="395"/>
        <w:tblW w:w="10982" w:type="dxa"/>
        <w:tblLook w:val="04A0" w:firstRow="1" w:lastRow="0" w:firstColumn="1" w:lastColumn="0" w:noHBand="0" w:noVBand="1"/>
      </w:tblPr>
      <w:tblGrid>
        <w:gridCol w:w="3168"/>
        <w:gridCol w:w="3060"/>
        <w:gridCol w:w="4754"/>
      </w:tblGrid>
      <w:tr w:rsidR="00A14FEC" w:rsidTr="00EB6DE3">
        <w:trPr>
          <w:trHeight w:val="3122"/>
        </w:trPr>
        <w:tc>
          <w:tcPr>
            <w:tcW w:w="3168" w:type="dxa"/>
          </w:tcPr>
          <w:p w:rsidR="00A14FEC" w:rsidRDefault="00A14FEC" w:rsidP="00EB6DE3">
            <w:pPr>
              <w:pStyle w:val="ListParagraph"/>
              <w:numPr>
                <w:ilvl w:val="0"/>
                <w:numId w:val="12"/>
              </w:numPr>
              <w:tabs>
                <w:tab w:val="clear" w:pos="709"/>
              </w:tabs>
              <w:suppressAutoHyphens w:val="0"/>
              <w:spacing w:line="240" w:lineRule="auto"/>
              <w:ind w:left="432"/>
            </w:pPr>
            <w:r>
              <w:t>Write the electronegativity number next to each atom.</w:t>
            </w:r>
          </w:p>
          <w:p w:rsidR="00A14FEC" w:rsidRDefault="00A14FEC" w:rsidP="00EB6DE3">
            <w:pPr>
              <w:pStyle w:val="ListParagraph"/>
              <w:numPr>
                <w:ilvl w:val="1"/>
                <w:numId w:val="12"/>
              </w:numPr>
              <w:tabs>
                <w:tab w:val="clear" w:pos="709"/>
              </w:tabs>
              <w:suppressAutoHyphens w:val="0"/>
              <w:spacing w:line="240" w:lineRule="auto"/>
              <w:ind w:left="432"/>
            </w:pPr>
            <w:r>
              <w:t>This atom has _____ covalent bonds</w:t>
            </w:r>
          </w:p>
          <w:p w:rsidR="00A14FEC" w:rsidRDefault="00A14FEC" w:rsidP="00EB6DE3">
            <w:pPr>
              <w:pStyle w:val="ListParagraph"/>
              <w:numPr>
                <w:ilvl w:val="1"/>
                <w:numId w:val="12"/>
              </w:numPr>
              <w:tabs>
                <w:tab w:val="clear" w:pos="709"/>
              </w:tabs>
              <w:suppressAutoHyphens w:val="0"/>
              <w:spacing w:line="240" w:lineRule="auto"/>
              <w:ind w:left="432"/>
            </w:pPr>
            <w:r>
              <w:t>Of these, ______ are polar covalent bonds</w:t>
            </w:r>
          </w:p>
          <w:p w:rsidR="00A14FEC" w:rsidRDefault="00A14FEC" w:rsidP="00EB6DE3">
            <w:pPr>
              <w:pStyle w:val="ListParagraph"/>
              <w:numPr>
                <w:ilvl w:val="1"/>
                <w:numId w:val="12"/>
              </w:numPr>
              <w:tabs>
                <w:tab w:val="clear" w:pos="709"/>
              </w:tabs>
              <w:suppressAutoHyphens w:val="0"/>
              <w:spacing w:line="240" w:lineRule="auto"/>
              <w:ind w:left="432"/>
            </w:pPr>
            <w:r>
              <w:t>And _____ are nonpolar covalent bonds</w:t>
            </w:r>
          </w:p>
          <w:p w:rsidR="00A14FEC" w:rsidRDefault="00A14FEC" w:rsidP="00EB6DE3"/>
        </w:tc>
        <w:tc>
          <w:tcPr>
            <w:tcW w:w="3060" w:type="dxa"/>
            <w:vAlign w:val="center"/>
          </w:tcPr>
          <w:p w:rsidR="00A14FEC" w:rsidRDefault="00A14FEC" w:rsidP="00EB6DE3">
            <w:pPr>
              <w:jc w:val="center"/>
            </w:pPr>
            <w:r>
              <w:rPr>
                <w:noProof/>
              </w:rPr>
              <w:drawing>
                <wp:inline distT="0" distB="0" distL="0" distR="0" wp14:anchorId="2DF2E382" wp14:editId="5A0ECB3D">
                  <wp:extent cx="1476071" cy="1100219"/>
                  <wp:effectExtent l="0" t="0" r="0" b="0"/>
                  <wp:docPr id="3" name="Picture 3" descr="http://0.tqn.com/d/chemistry/1/0/Q/L/1/Methyla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chemistry/1/0/Q/L/1/Methylam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071" cy="1100219"/>
                          </a:xfrm>
                          <a:prstGeom prst="rect">
                            <a:avLst/>
                          </a:prstGeom>
                          <a:noFill/>
                          <a:ln>
                            <a:noFill/>
                          </a:ln>
                        </pic:spPr>
                      </pic:pic>
                    </a:graphicData>
                  </a:graphic>
                </wp:inline>
              </w:drawing>
            </w:r>
          </w:p>
        </w:tc>
        <w:tc>
          <w:tcPr>
            <w:tcW w:w="4754" w:type="dxa"/>
          </w:tcPr>
          <w:p w:rsidR="00A14FEC" w:rsidRDefault="00A14FEC" w:rsidP="00EB6DE3">
            <w:pPr>
              <w:pStyle w:val="ListParagraph"/>
              <w:numPr>
                <w:ilvl w:val="1"/>
                <w:numId w:val="12"/>
              </w:numPr>
              <w:spacing w:line="240" w:lineRule="auto"/>
              <w:ind w:left="397"/>
            </w:pPr>
            <w:r>
              <w:t>Write arrows next to each bond to show which end of the bond the electrons go more towards</w:t>
            </w:r>
          </w:p>
          <w:p w:rsidR="00A14FEC" w:rsidRDefault="00A14FEC" w:rsidP="00EB6DE3">
            <w:pPr>
              <w:ind w:left="397"/>
            </w:pPr>
          </w:p>
          <w:p w:rsidR="00A14FEC" w:rsidRDefault="00A14FEC" w:rsidP="00EB6DE3">
            <w:pPr>
              <w:pStyle w:val="ListParagraph"/>
              <w:numPr>
                <w:ilvl w:val="1"/>
                <w:numId w:val="12"/>
              </w:numPr>
              <w:spacing w:line="240" w:lineRule="auto"/>
              <w:ind w:left="397"/>
            </w:pPr>
            <w:r>
              <w:t>Draw a hollow arrow which shows which end the negative electrons are mostly going towards.</w:t>
            </w:r>
          </w:p>
          <w:p w:rsidR="00A14FEC" w:rsidRDefault="00A14FEC" w:rsidP="00EB6DE3">
            <w:pPr>
              <w:ind w:left="397"/>
            </w:pPr>
          </w:p>
          <w:p w:rsidR="00A14FEC" w:rsidRDefault="00A14FEC" w:rsidP="00EB6DE3">
            <w:pPr>
              <w:pStyle w:val="ListParagraph"/>
              <w:numPr>
                <w:ilvl w:val="1"/>
                <w:numId w:val="12"/>
              </w:numPr>
              <w:spacing w:line="240" w:lineRule="auto"/>
              <w:ind w:left="397"/>
            </w:pPr>
            <w:r>
              <w:t xml:space="preserve">This molecule is </w:t>
            </w:r>
          </w:p>
          <w:p w:rsidR="00A14FEC" w:rsidRDefault="00A14FEC" w:rsidP="00EB6DE3">
            <w:pPr>
              <w:pStyle w:val="ListParagraph"/>
              <w:spacing w:line="240" w:lineRule="auto"/>
              <w:ind w:left="397"/>
            </w:pPr>
            <w:r>
              <w:t>(polar / nonpolar )</w:t>
            </w:r>
          </w:p>
          <w:p w:rsidR="00A14FEC" w:rsidRDefault="00A14FEC" w:rsidP="00EB6DE3"/>
        </w:tc>
      </w:tr>
    </w:tbl>
    <w:p w:rsidR="001544C8" w:rsidRDefault="001544C8" w:rsidP="00EA0C6D">
      <w:pPr>
        <w:pStyle w:val="ListParagraph"/>
        <w:ind w:left="775"/>
      </w:pPr>
    </w:p>
    <w:p w:rsidR="00A14FEC" w:rsidRDefault="00A14FEC" w:rsidP="00EA0C6D">
      <w:pPr>
        <w:pStyle w:val="ListParagraph"/>
        <w:ind w:left="775"/>
      </w:pPr>
    </w:p>
    <w:p w:rsidR="00827267" w:rsidRDefault="00827267" w:rsidP="00827267">
      <w:pPr>
        <w:pStyle w:val="ListParagraph"/>
        <w:numPr>
          <w:ilvl w:val="0"/>
          <w:numId w:val="17"/>
        </w:numPr>
      </w:pPr>
      <w:r>
        <w:t>Match the type of intermolecular force with the correct definition:</w:t>
      </w:r>
    </w:p>
    <w:tbl>
      <w:tblPr>
        <w:tblStyle w:val="TableGrid"/>
        <w:tblW w:w="0" w:type="auto"/>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5946"/>
      </w:tblGrid>
      <w:tr w:rsidR="00EA0C6D" w:rsidTr="002056B8">
        <w:tc>
          <w:tcPr>
            <w:tcW w:w="3444" w:type="dxa"/>
          </w:tcPr>
          <w:p w:rsidR="00EA0C6D" w:rsidRDefault="00EA0C6D" w:rsidP="002056B8">
            <w:pPr>
              <w:pStyle w:val="ListParagraph"/>
              <w:numPr>
                <w:ilvl w:val="1"/>
                <w:numId w:val="17"/>
              </w:numPr>
              <w:ind w:left="397"/>
            </w:pPr>
            <w:r>
              <w:t>____ van der Waals force</w:t>
            </w:r>
          </w:p>
          <w:p w:rsidR="00EA0C6D" w:rsidRDefault="00EA0C6D" w:rsidP="002056B8">
            <w:pPr>
              <w:pStyle w:val="ListParagraph"/>
              <w:numPr>
                <w:ilvl w:val="1"/>
                <w:numId w:val="17"/>
              </w:numPr>
              <w:ind w:left="397"/>
            </w:pPr>
            <w:r>
              <w:t>____ Dipole Interactions</w:t>
            </w:r>
          </w:p>
          <w:p w:rsidR="00EA0C6D" w:rsidRDefault="00EA0C6D" w:rsidP="002056B8">
            <w:pPr>
              <w:pStyle w:val="ListParagraph"/>
              <w:numPr>
                <w:ilvl w:val="1"/>
                <w:numId w:val="17"/>
              </w:numPr>
              <w:ind w:left="397"/>
            </w:pPr>
            <w:r>
              <w:t>____ Hydrogen Bonding</w:t>
            </w:r>
          </w:p>
        </w:tc>
        <w:tc>
          <w:tcPr>
            <w:tcW w:w="5946" w:type="dxa"/>
          </w:tcPr>
          <w:p w:rsidR="00EA0C6D" w:rsidRDefault="00EA0C6D" w:rsidP="00EA0C6D">
            <w:pPr>
              <w:pStyle w:val="ListParagraph"/>
              <w:numPr>
                <w:ilvl w:val="0"/>
                <w:numId w:val="19"/>
              </w:numPr>
              <w:ind w:left="397"/>
            </w:pPr>
            <w:r>
              <w:t>occurs in all molecules, even between nonpolar molecules</w:t>
            </w:r>
          </w:p>
          <w:p w:rsidR="00EA0C6D" w:rsidRDefault="00EA0C6D" w:rsidP="00EA0C6D">
            <w:pPr>
              <w:pStyle w:val="ListParagraph"/>
              <w:numPr>
                <w:ilvl w:val="0"/>
                <w:numId w:val="19"/>
              </w:numPr>
              <w:ind w:left="397"/>
            </w:pPr>
            <w:r>
              <w:t xml:space="preserve">cannot occur unless a molecule contains </w:t>
            </w:r>
            <w:r w:rsidR="00D43037">
              <w:t>fluorine, nitrogen, or oxygen</w:t>
            </w:r>
          </w:p>
          <w:p w:rsidR="00EA0C6D" w:rsidRDefault="00EA0C6D" w:rsidP="00EA0C6D">
            <w:pPr>
              <w:pStyle w:val="ListParagraph"/>
              <w:numPr>
                <w:ilvl w:val="0"/>
                <w:numId w:val="19"/>
              </w:numPr>
              <w:ind w:left="397"/>
            </w:pPr>
            <w:r>
              <w:t>occurs in all molecules that have regions of (+) AND (-) charge</w:t>
            </w:r>
          </w:p>
          <w:p w:rsidR="00EA0C6D" w:rsidRDefault="00EA0C6D" w:rsidP="002056B8">
            <w:pPr>
              <w:pStyle w:val="ListParagraph"/>
              <w:ind w:left="0"/>
            </w:pPr>
          </w:p>
        </w:tc>
      </w:tr>
    </w:tbl>
    <w:p w:rsidR="00827267" w:rsidRPr="00A71622" w:rsidRDefault="00827267" w:rsidP="00A71622">
      <w:pPr>
        <w:spacing w:after="0"/>
        <w:rPr>
          <w:sz w:val="4"/>
          <w:szCs w:val="4"/>
        </w:rPr>
      </w:pPr>
    </w:p>
    <w:tbl>
      <w:tblPr>
        <w:tblStyle w:val="TableGrid"/>
        <w:tblW w:w="0" w:type="auto"/>
        <w:tblInd w:w="775" w:type="dxa"/>
        <w:tblLook w:val="04A0" w:firstRow="1" w:lastRow="0" w:firstColumn="1" w:lastColumn="0" w:noHBand="0" w:noVBand="1"/>
      </w:tblPr>
      <w:tblGrid>
        <w:gridCol w:w="2826"/>
        <w:gridCol w:w="275"/>
        <w:gridCol w:w="3008"/>
        <w:gridCol w:w="275"/>
        <w:gridCol w:w="3006"/>
      </w:tblGrid>
      <w:tr w:rsidR="00A71622" w:rsidTr="00A14FEC">
        <w:tc>
          <w:tcPr>
            <w:tcW w:w="2826" w:type="dxa"/>
            <w:tcBorders>
              <w:right w:val="single" w:sz="4" w:space="0" w:color="auto"/>
            </w:tcBorders>
          </w:tcPr>
          <w:p w:rsidR="00A71622" w:rsidRDefault="00F12936" w:rsidP="00EB6DE3">
            <w:pPr>
              <w:pStyle w:val="ListParagraph"/>
              <w:ind w:left="0"/>
            </w:pPr>
            <w:r>
              <w:rPr>
                <w:noProof/>
              </w:rPr>
              <w:drawing>
                <wp:inline distT="0" distB="0" distL="0" distR="0" wp14:anchorId="59DD2148" wp14:editId="13529A1B">
                  <wp:extent cx="1476071" cy="1100219"/>
                  <wp:effectExtent l="0" t="0" r="0" b="0"/>
                  <wp:docPr id="12" name="Picture 12" descr="http://0.tqn.com/d/chemistry/1/0/Q/L/1/Methyla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chemistry/1/0/Q/L/1/Methylam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071" cy="1100219"/>
                          </a:xfrm>
                          <a:prstGeom prst="rect">
                            <a:avLst/>
                          </a:prstGeom>
                          <a:noFill/>
                          <a:ln>
                            <a:noFill/>
                          </a:ln>
                        </pic:spPr>
                      </pic:pic>
                    </a:graphicData>
                  </a:graphic>
                </wp:inline>
              </w:drawing>
            </w:r>
          </w:p>
        </w:tc>
        <w:tc>
          <w:tcPr>
            <w:tcW w:w="275" w:type="dxa"/>
            <w:tcBorders>
              <w:top w:val="nil"/>
              <w:left w:val="single" w:sz="4" w:space="0" w:color="auto"/>
              <w:bottom w:val="nil"/>
              <w:right w:val="single" w:sz="4" w:space="0" w:color="auto"/>
            </w:tcBorders>
          </w:tcPr>
          <w:p w:rsidR="00A71622" w:rsidRPr="00F12936" w:rsidRDefault="00A71622" w:rsidP="00EB6DE3">
            <w:pPr>
              <w:pStyle w:val="ListParagraph"/>
              <w:ind w:left="0"/>
              <w:rPr>
                <w:sz w:val="44"/>
                <w:szCs w:val="44"/>
              </w:rPr>
            </w:pPr>
          </w:p>
        </w:tc>
        <w:tc>
          <w:tcPr>
            <w:tcW w:w="3008" w:type="dxa"/>
            <w:tcBorders>
              <w:left w:val="single" w:sz="4" w:space="0" w:color="auto"/>
              <w:right w:val="single" w:sz="4" w:space="0" w:color="auto"/>
            </w:tcBorders>
          </w:tcPr>
          <w:p w:rsidR="00A71622" w:rsidRPr="00F12936" w:rsidRDefault="00F12936" w:rsidP="00EB6DE3">
            <w:pPr>
              <w:pStyle w:val="ListParagraph"/>
              <w:ind w:left="0"/>
              <w:rPr>
                <w:sz w:val="44"/>
                <w:szCs w:val="44"/>
              </w:rPr>
            </w:pPr>
            <w:r w:rsidRPr="00F12936">
              <w:rPr>
                <w:sz w:val="44"/>
                <w:szCs w:val="44"/>
              </w:rPr>
              <w:t>Nitrogen, the kind you’re breathing now.</w:t>
            </w:r>
          </w:p>
        </w:tc>
        <w:tc>
          <w:tcPr>
            <w:tcW w:w="275" w:type="dxa"/>
            <w:tcBorders>
              <w:top w:val="nil"/>
              <w:left w:val="single" w:sz="4" w:space="0" w:color="auto"/>
              <w:bottom w:val="nil"/>
              <w:right w:val="single" w:sz="4" w:space="0" w:color="auto"/>
            </w:tcBorders>
          </w:tcPr>
          <w:p w:rsidR="00A71622" w:rsidRDefault="00A71622" w:rsidP="00EB6DE3">
            <w:pPr>
              <w:pStyle w:val="ListParagraph"/>
              <w:ind w:left="0"/>
            </w:pPr>
          </w:p>
        </w:tc>
        <w:tc>
          <w:tcPr>
            <w:tcW w:w="3006" w:type="dxa"/>
            <w:tcBorders>
              <w:left w:val="single" w:sz="4" w:space="0" w:color="auto"/>
            </w:tcBorders>
          </w:tcPr>
          <w:p w:rsidR="00A71622" w:rsidRDefault="00F12936" w:rsidP="00EB6DE3">
            <w:pPr>
              <w:pStyle w:val="ListParagraph"/>
              <w:ind w:left="0"/>
            </w:pPr>
            <w:r>
              <w:rPr>
                <w:noProof/>
              </w:rPr>
              <w:drawing>
                <wp:inline distT="0" distB="0" distL="0" distR="0" wp14:anchorId="32690005" wp14:editId="0132910B">
                  <wp:extent cx="1771650" cy="1609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71650" cy="1609725"/>
                          </a:xfrm>
                          <a:prstGeom prst="rect">
                            <a:avLst/>
                          </a:prstGeom>
                        </pic:spPr>
                      </pic:pic>
                    </a:graphicData>
                  </a:graphic>
                </wp:inline>
              </w:drawing>
            </w:r>
          </w:p>
        </w:tc>
      </w:tr>
      <w:tr w:rsidR="00A71622" w:rsidTr="00A14FEC">
        <w:tc>
          <w:tcPr>
            <w:tcW w:w="2826" w:type="dxa"/>
            <w:tcBorders>
              <w:right w:val="single" w:sz="4" w:space="0" w:color="auto"/>
            </w:tcBorders>
          </w:tcPr>
          <w:p w:rsidR="00A71622" w:rsidRPr="001544C8" w:rsidRDefault="00A71622" w:rsidP="00EB6DE3">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A71622" w:rsidRPr="001544C8" w:rsidRDefault="00A71622" w:rsidP="00EB6DE3">
            <w:pPr>
              <w:pStyle w:val="ListParagraph"/>
              <w:ind w:left="0"/>
              <w:rPr>
                <w:rFonts w:cs="Arial"/>
                <w:sz w:val="20"/>
                <w:szCs w:val="20"/>
              </w:rPr>
            </w:pPr>
            <w:r w:rsidRPr="001544C8">
              <w:rPr>
                <w:rFonts w:cs="Arial"/>
                <w:sz w:val="20"/>
                <w:szCs w:val="20"/>
              </w:rPr>
              <w:t>□ just van der Waals</w:t>
            </w:r>
          </w:p>
          <w:p w:rsidR="00A71622" w:rsidRPr="001544C8" w:rsidRDefault="00A71622" w:rsidP="00EB6DE3">
            <w:pPr>
              <w:pStyle w:val="ListParagraph"/>
              <w:ind w:left="0"/>
              <w:rPr>
                <w:rFonts w:cs="Arial"/>
                <w:sz w:val="20"/>
                <w:szCs w:val="20"/>
              </w:rPr>
            </w:pPr>
            <w:r w:rsidRPr="001544C8">
              <w:rPr>
                <w:rFonts w:cs="Arial"/>
                <w:sz w:val="20"/>
                <w:szCs w:val="20"/>
              </w:rPr>
              <w:t>□ dipole</w:t>
            </w:r>
          </w:p>
          <w:p w:rsidR="00A71622" w:rsidRPr="001544C8" w:rsidRDefault="00A71622" w:rsidP="00EB6DE3">
            <w:pPr>
              <w:pStyle w:val="ListParagraph"/>
              <w:ind w:left="0"/>
              <w:rPr>
                <w:sz w:val="20"/>
                <w:szCs w:val="20"/>
              </w:rPr>
            </w:pPr>
            <w:r w:rsidRPr="001544C8">
              <w:rPr>
                <w:rFonts w:cs="Arial"/>
                <w:sz w:val="20"/>
                <w:szCs w:val="20"/>
              </w:rPr>
              <w:t>□ hydrogen bonding</w:t>
            </w:r>
          </w:p>
        </w:tc>
        <w:tc>
          <w:tcPr>
            <w:tcW w:w="275" w:type="dxa"/>
            <w:tcBorders>
              <w:top w:val="nil"/>
              <w:left w:val="single" w:sz="4" w:space="0" w:color="auto"/>
              <w:bottom w:val="nil"/>
              <w:right w:val="single" w:sz="4" w:space="0" w:color="auto"/>
            </w:tcBorders>
          </w:tcPr>
          <w:p w:rsidR="00A71622" w:rsidRPr="001544C8" w:rsidRDefault="00A71622" w:rsidP="00EB6DE3">
            <w:pPr>
              <w:pStyle w:val="ListParagraph"/>
              <w:ind w:left="0"/>
              <w:rPr>
                <w:sz w:val="20"/>
                <w:szCs w:val="20"/>
              </w:rPr>
            </w:pPr>
          </w:p>
        </w:tc>
        <w:tc>
          <w:tcPr>
            <w:tcW w:w="3008" w:type="dxa"/>
            <w:tcBorders>
              <w:left w:val="single" w:sz="4" w:space="0" w:color="auto"/>
              <w:right w:val="single" w:sz="4" w:space="0" w:color="auto"/>
            </w:tcBorders>
          </w:tcPr>
          <w:p w:rsidR="00A71622" w:rsidRPr="001544C8" w:rsidRDefault="00A71622" w:rsidP="00EB6DE3">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A71622" w:rsidRPr="001544C8" w:rsidRDefault="00A71622" w:rsidP="00EB6DE3">
            <w:pPr>
              <w:pStyle w:val="ListParagraph"/>
              <w:ind w:left="0"/>
              <w:rPr>
                <w:rFonts w:cs="Arial"/>
                <w:sz w:val="20"/>
                <w:szCs w:val="20"/>
              </w:rPr>
            </w:pPr>
            <w:r w:rsidRPr="001544C8">
              <w:rPr>
                <w:rFonts w:cs="Arial"/>
                <w:sz w:val="20"/>
                <w:szCs w:val="20"/>
              </w:rPr>
              <w:t>□ just van der Waals</w:t>
            </w:r>
          </w:p>
          <w:p w:rsidR="00A71622" w:rsidRPr="001544C8" w:rsidRDefault="00A71622" w:rsidP="00EB6DE3">
            <w:pPr>
              <w:pStyle w:val="ListParagraph"/>
              <w:ind w:left="0"/>
              <w:rPr>
                <w:rFonts w:cs="Arial"/>
                <w:sz w:val="20"/>
                <w:szCs w:val="20"/>
              </w:rPr>
            </w:pPr>
            <w:r w:rsidRPr="001544C8">
              <w:rPr>
                <w:rFonts w:cs="Arial"/>
                <w:sz w:val="20"/>
                <w:szCs w:val="20"/>
              </w:rPr>
              <w:t>□ dipole</w:t>
            </w:r>
          </w:p>
          <w:p w:rsidR="00A71622" w:rsidRPr="001544C8" w:rsidRDefault="00A71622" w:rsidP="00EB6DE3">
            <w:pPr>
              <w:pStyle w:val="ListParagraph"/>
              <w:ind w:left="0"/>
              <w:rPr>
                <w:sz w:val="20"/>
                <w:szCs w:val="20"/>
              </w:rPr>
            </w:pPr>
            <w:r w:rsidRPr="001544C8">
              <w:rPr>
                <w:rFonts w:cs="Arial"/>
                <w:sz w:val="20"/>
                <w:szCs w:val="20"/>
              </w:rPr>
              <w:t>□ hydrogen bonding</w:t>
            </w:r>
          </w:p>
        </w:tc>
        <w:tc>
          <w:tcPr>
            <w:tcW w:w="275" w:type="dxa"/>
            <w:tcBorders>
              <w:top w:val="nil"/>
              <w:left w:val="single" w:sz="4" w:space="0" w:color="auto"/>
              <w:bottom w:val="nil"/>
              <w:right w:val="single" w:sz="4" w:space="0" w:color="auto"/>
            </w:tcBorders>
          </w:tcPr>
          <w:p w:rsidR="00A71622" w:rsidRPr="001544C8" w:rsidRDefault="00A71622" w:rsidP="00EB6DE3">
            <w:pPr>
              <w:pStyle w:val="ListParagraph"/>
              <w:ind w:left="0"/>
              <w:rPr>
                <w:sz w:val="20"/>
                <w:szCs w:val="20"/>
              </w:rPr>
            </w:pPr>
          </w:p>
        </w:tc>
        <w:tc>
          <w:tcPr>
            <w:tcW w:w="3006" w:type="dxa"/>
            <w:tcBorders>
              <w:left w:val="single" w:sz="4" w:space="0" w:color="auto"/>
            </w:tcBorders>
          </w:tcPr>
          <w:p w:rsidR="00A71622" w:rsidRPr="001544C8" w:rsidRDefault="00A71622" w:rsidP="00EB6DE3">
            <w:pPr>
              <w:pStyle w:val="ListParagraph"/>
              <w:ind w:left="0"/>
              <w:rPr>
                <w:sz w:val="20"/>
                <w:szCs w:val="20"/>
              </w:rPr>
            </w:pPr>
            <w:r w:rsidRPr="001544C8">
              <w:rPr>
                <w:sz w:val="20"/>
                <w:szCs w:val="20"/>
              </w:rPr>
              <w:t xml:space="preserve">What is the strongest IMF present in </w:t>
            </w:r>
            <w:r w:rsidRPr="001544C8">
              <w:rPr>
                <w:i/>
                <w:sz w:val="20"/>
                <w:szCs w:val="20"/>
              </w:rPr>
              <w:t>this</w:t>
            </w:r>
            <w:r w:rsidRPr="001544C8">
              <w:rPr>
                <w:sz w:val="20"/>
                <w:szCs w:val="20"/>
              </w:rPr>
              <w:t xml:space="preserve"> molecule?</w:t>
            </w:r>
          </w:p>
          <w:p w:rsidR="00A71622" w:rsidRPr="001544C8" w:rsidRDefault="00A71622" w:rsidP="00EB6DE3">
            <w:pPr>
              <w:pStyle w:val="ListParagraph"/>
              <w:ind w:left="0"/>
              <w:rPr>
                <w:rFonts w:cs="Arial"/>
                <w:sz w:val="20"/>
                <w:szCs w:val="20"/>
              </w:rPr>
            </w:pPr>
            <w:r w:rsidRPr="001544C8">
              <w:rPr>
                <w:rFonts w:cs="Arial"/>
                <w:sz w:val="20"/>
                <w:szCs w:val="20"/>
              </w:rPr>
              <w:t>□ just van der Waals</w:t>
            </w:r>
          </w:p>
          <w:p w:rsidR="00A71622" w:rsidRPr="001544C8" w:rsidRDefault="00A71622" w:rsidP="00EB6DE3">
            <w:pPr>
              <w:pStyle w:val="ListParagraph"/>
              <w:ind w:left="0"/>
              <w:rPr>
                <w:rFonts w:cs="Arial"/>
                <w:sz w:val="20"/>
                <w:szCs w:val="20"/>
              </w:rPr>
            </w:pPr>
            <w:r w:rsidRPr="001544C8">
              <w:rPr>
                <w:rFonts w:cs="Arial"/>
                <w:sz w:val="20"/>
                <w:szCs w:val="20"/>
              </w:rPr>
              <w:t>□ dipole</w:t>
            </w:r>
          </w:p>
          <w:p w:rsidR="00A71622" w:rsidRPr="001544C8" w:rsidRDefault="00A71622" w:rsidP="00EB6DE3">
            <w:pPr>
              <w:pStyle w:val="ListParagraph"/>
              <w:ind w:left="0"/>
              <w:rPr>
                <w:sz w:val="20"/>
                <w:szCs w:val="20"/>
              </w:rPr>
            </w:pPr>
            <w:r w:rsidRPr="001544C8">
              <w:rPr>
                <w:rFonts w:cs="Arial"/>
                <w:sz w:val="20"/>
                <w:szCs w:val="20"/>
              </w:rPr>
              <w:t>□ hydrogen bonding</w:t>
            </w:r>
          </w:p>
        </w:tc>
      </w:tr>
      <w:tr w:rsidR="00A71622" w:rsidTr="00A14FEC">
        <w:tc>
          <w:tcPr>
            <w:tcW w:w="2826" w:type="dxa"/>
            <w:tcBorders>
              <w:right w:val="single" w:sz="4" w:space="0" w:color="auto"/>
            </w:tcBorders>
          </w:tcPr>
          <w:p w:rsidR="00A71622" w:rsidRPr="001544C8" w:rsidRDefault="00A71622" w:rsidP="00EB6DE3">
            <w:pPr>
              <w:pStyle w:val="ListParagraph"/>
              <w:ind w:left="0"/>
              <w:rPr>
                <w:sz w:val="20"/>
                <w:szCs w:val="20"/>
              </w:rPr>
            </w:pPr>
            <w:r w:rsidRPr="001544C8">
              <w:rPr>
                <w:sz w:val="20"/>
                <w:szCs w:val="20"/>
              </w:rPr>
              <w:t>How sticky is this molecule?</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barely sticky</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normal stickiness</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very sticky</w:t>
            </w:r>
          </w:p>
        </w:tc>
        <w:tc>
          <w:tcPr>
            <w:tcW w:w="275" w:type="dxa"/>
            <w:tcBorders>
              <w:top w:val="nil"/>
              <w:left w:val="single" w:sz="4" w:space="0" w:color="auto"/>
              <w:bottom w:val="nil"/>
              <w:right w:val="single" w:sz="4" w:space="0" w:color="auto"/>
            </w:tcBorders>
          </w:tcPr>
          <w:p w:rsidR="00A71622" w:rsidRPr="001544C8" w:rsidRDefault="00A71622" w:rsidP="00EB6DE3">
            <w:pPr>
              <w:pStyle w:val="ListParagraph"/>
              <w:ind w:left="0"/>
              <w:rPr>
                <w:sz w:val="20"/>
                <w:szCs w:val="20"/>
              </w:rPr>
            </w:pPr>
          </w:p>
        </w:tc>
        <w:tc>
          <w:tcPr>
            <w:tcW w:w="3008" w:type="dxa"/>
            <w:tcBorders>
              <w:left w:val="single" w:sz="4" w:space="0" w:color="auto"/>
              <w:right w:val="single" w:sz="4" w:space="0" w:color="auto"/>
            </w:tcBorders>
          </w:tcPr>
          <w:p w:rsidR="00A71622" w:rsidRPr="001544C8" w:rsidRDefault="00A71622" w:rsidP="00EB6DE3">
            <w:pPr>
              <w:pStyle w:val="ListParagraph"/>
              <w:ind w:left="0"/>
              <w:rPr>
                <w:sz w:val="20"/>
                <w:szCs w:val="20"/>
              </w:rPr>
            </w:pPr>
            <w:r w:rsidRPr="001544C8">
              <w:rPr>
                <w:sz w:val="20"/>
                <w:szCs w:val="20"/>
              </w:rPr>
              <w:t>How sticky is this molecule?</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barely sticky</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normal stickiness</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very sticky</w:t>
            </w:r>
          </w:p>
        </w:tc>
        <w:tc>
          <w:tcPr>
            <w:tcW w:w="275" w:type="dxa"/>
            <w:tcBorders>
              <w:top w:val="nil"/>
              <w:left w:val="single" w:sz="4" w:space="0" w:color="auto"/>
              <w:bottom w:val="nil"/>
              <w:right w:val="single" w:sz="4" w:space="0" w:color="auto"/>
            </w:tcBorders>
          </w:tcPr>
          <w:p w:rsidR="00A71622" w:rsidRPr="001544C8" w:rsidRDefault="00A71622" w:rsidP="00EB6DE3">
            <w:pPr>
              <w:pStyle w:val="ListParagraph"/>
              <w:ind w:left="0"/>
              <w:rPr>
                <w:sz w:val="20"/>
                <w:szCs w:val="20"/>
              </w:rPr>
            </w:pPr>
          </w:p>
        </w:tc>
        <w:tc>
          <w:tcPr>
            <w:tcW w:w="3006" w:type="dxa"/>
            <w:tcBorders>
              <w:left w:val="single" w:sz="4" w:space="0" w:color="auto"/>
            </w:tcBorders>
          </w:tcPr>
          <w:p w:rsidR="00A71622" w:rsidRPr="001544C8" w:rsidRDefault="00A71622" w:rsidP="00EB6DE3">
            <w:pPr>
              <w:pStyle w:val="ListParagraph"/>
              <w:ind w:left="0"/>
              <w:rPr>
                <w:sz w:val="20"/>
                <w:szCs w:val="20"/>
              </w:rPr>
            </w:pPr>
            <w:r w:rsidRPr="001544C8">
              <w:rPr>
                <w:sz w:val="20"/>
                <w:szCs w:val="20"/>
              </w:rPr>
              <w:t>How sticky is this molecule?</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barely sticky</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normal stickiness</w:t>
            </w:r>
          </w:p>
          <w:p w:rsidR="00A71622" w:rsidRPr="001544C8" w:rsidRDefault="00A71622" w:rsidP="00EB6DE3">
            <w:pPr>
              <w:pStyle w:val="ListParagraph"/>
              <w:ind w:left="0"/>
              <w:rPr>
                <w:sz w:val="20"/>
                <w:szCs w:val="20"/>
              </w:rPr>
            </w:pPr>
            <w:r w:rsidRPr="001544C8">
              <w:rPr>
                <w:rFonts w:cs="Arial"/>
                <w:sz w:val="20"/>
                <w:szCs w:val="20"/>
              </w:rPr>
              <w:t>□</w:t>
            </w:r>
            <w:r w:rsidRPr="001544C8">
              <w:rPr>
                <w:sz w:val="20"/>
                <w:szCs w:val="20"/>
              </w:rPr>
              <w:t xml:space="preserve"> very sticky</w:t>
            </w:r>
          </w:p>
        </w:tc>
      </w:tr>
    </w:tbl>
    <w:p w:rsidR="00A71622" w:rsidRDefault="00A71622" w:rsidP="00992E9D"/>
    <w:p w:rsidR="00992E9D" w:rsidRDefault="00992E9D" w:rsidP="00992E9D"/>
    <w:tbl>
      <w:tblPr>
        <w:tblStyle w:val="TableGrid"/>
        <w:tblW w:w="9639" w:type="dxa"/>
        <w:tblInd w:w="392" w:type="dxa"/>
        <w:tblLook w:val="04A0" w:firstRow="1" w:lastRow="0" w:firstColumn="1" w:lastColumn="0" w:noHBand="0" w:noVBand="1"/>
      </w:tblPr>
      <w:tblGrid>
        <w:gridCol w:w="2735"/>
        <w:gridCol w:w="3276"/>
        <w:gridCol w:w="3628"/>
      </w:tblGrid>
      <w:tr w:rsidR="00992E9D" w:rsidTr="00F7105B">
        <w:tc>
          <w:tcPr>
            <w:tcW w:w="2735" w:type="dxa"/>
          </w:tcPr>
          <w:p w:rsidR="00992E9D" w:rsidRDefault="00992E9D" w:rsidP="00992E9D">
            <w:pPr>
              <w:pStyle w:val="ListParagraph"/>
              <w:numPr>
                <w:ilvl w:val="0"/>
                <w:numId w:val="12"/>
              </w:numPr>
              <w:tabs>
                <w:tab w:val="clear" w:pos="709"/>
              </w:tabs>
              <w:suppressAutoHyphens w:val="0"/>
              <w:spacing w:line="240" w:lineRule="auto"/>
            </w:pPr>
            <w:r>
              <w:t>Write the electronegativity number next to each atom.</w:t>
            </w:r>
          </w:p>
          <w:p w:rsidR="00992E9D" w:rsidRDefault="00992E9D" w:rsidP="00F7105B">
            <w:pPr>
              <w:pStyle w:val="ListParagraph"/>
              <w:numPr>
                <w:ilvl w:val="1"/>
                <w:numId w:val="12"/>
              </w:numPr>
              <w:tabs>
                <w:tab w:val="clear" w:pos="709"/>
              </w:tabs>
              <w:suppressAutoHyphens w:val="0"/>
              <w:spacing w:line="240" w:lineRule="auto"/>
              <w:ind w:left="417"/>
            </w:pPr>
            <w:r>
              <w:t>This atom has _____ covalent bonds</w:t>
            </w:r>
          </w:p>
          <w:p w:rsidR="00992E9D" w:rsidRDefault="00992E9D" w:rsidP="00F7105B">
            <w:pPr>
              <w:pStyle w:val="ListParagraph"/>
              <w:numPr>
                <w:ilvl w:val="1"/>
                <w:numId w:val="12"/>
              </w:numPr>
              <w:tabs>
                <w:tab w:val="clear" w:pos="709"/>
              </w:tabs>
              <w:suppressAutoHyphens w:val="0"/>
              <w:spacing w:line="240" w:lineRule="auto"/>
              <w:ind w:left="417"/>
            </w:pPr>
            <w:r>
              <w:t>Of these, ______ are polar covalent bonds</w:t>
            </w:r>
          </w:p>
          <w:p w:rsidR="00992E9D" w:rsidRDefault="00992E9D" w:rsidP="00F7105B">
            <w:pPr>
              <w:pStyle w:val="ListParagraph"/>
              <w:numPr>
                <w:ilvl w:val="1"/>
                <w:numId w:val="12"/>
              </w:numPr>
              <w:tabs>
                <w:tab w:val="clear" w:pos="709"/>
              </w:tabs>
              <w:suppressAutoHyphens w:val="0"/>
              <w:spacing w:line="240" w:lineRule="auto"/>
              <w:ind w:left="417"/>
            </w:pPr>
            <w:r>
              <w:t>And _____ are nonpolar covalent bonds</w:t>
            </w:r>
          </w:p>
          <w:p w:rsidR="00992E9D" w:rsidRDefault="00992E9D" w:rsidP="00853993"/>
        </w:tc>
        <w:tc>
          <w:tcPr>
            <w:tcW w:w="3276" w:type="dxa"/>
            <w:vAlign w:val="center"/>
          </w:tcPr>
          <w:p w:rsidR="00992E9D" w:rsidRDefault="00F7105B" w:rsidP="00853993">
            <w:pPr>
              <w:jc w:val="center"/>
            </w:pPr>
            <w:r>
              <w:rPr>
                <w:noProof/>
              </w:rPr>
              <w:drawing>
                <wp:inline distT="0" distB="0" distL="0" distR="0" wp14:anchorId="5A65A95F" wp14:editId="091F852C">
                  <wp:extent cx="1933575" cy="2238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33575" cy="2238375"/>
                          </a:xfrm>
                          <a:prstGeom prst="rect">
                            <a:avLst/>
                          </a:prstGeom>
                        </pic:spPr>
                      </pic:pic>
                    </a:graphicData>
                  </a:graphic>
                </wp:inline>
              </w:drawing>
            </w:r>
          </w:p>
          <w:p w:rsidR="00F7105B" w:rsidRPr="00F7105B" w:rsidRDefault="00F7105B" w:rsidP="00853993">
            <w:pPr>
              <w:jc w:val="center"/>
              <w:rPr>
                <w:i/>
                <w:sz w:val="16"/>
                <w:szCs w:val="16"/>
              </w:rPr>
            </w:pPr>
            <w:r w:rsidRPr="00F7105B">
              <w:rPr>
                <w:i/>
                <w:sz w:val="16"/>
                <w:szCs w:val="16"/>
              </w:rPr>
              <w:t>this is the disinfectant Phenol</w:t>
            </w:r>
          </w:p>
        </w:tc>
        <w:tc>
          <w:tcPr>
            <w:tcW w:w="3628" w:type="dxa"/>
          </w:tcPr>
          <w:p w:rsidR="00992E9D" w:rsidRDefault="00992E9D" w:rsidP="00F7105B">
            <w:pPr>
              <w:pStyle w:val="ListParagraph"/>
              <w:numPr>
                <w:ilvl w:val="1"/>
                <w:numId w:val="12"/>
              </w:numPr>
              <w:spacing w:line="240" w:lineRule="auto"/>
              <w:ind w:left="397"/>
            </w:pPr>
            <w:r>
              <w:t>Write arrows next to each bond to show which end of the bond the electrons go more towards</w:t>
            </w:r>
          </w:p>
          <w:p w:rsidR="00992E9D" w:rsidRDefault="00992E9D" w:rsidP="00F7105B">
            <w:pPr>
              <w:ind w:left="397"/>
            </w:pPr>
          </w:p>
          <w:p w:rsidR="00992E9D" w:rsidRDefault="00992E9D" w:rsidP="00F7105B">
            <w:pPr>
              <w:pStyle w:val="ListParagraph"/>
              <w:numPr>
                <w:ilvl w:val="1"/>
                <w:numId w:val="12"/>
              </w:numPr>
              <w:spacing w:line="240" w:lineRule="auto"/>
              <w:ind w:left="397"/>
            </w:pPr>
            <w:r>
              <w:t>Draw a hollow arrow which shows which end the negative electrons are mostly going towards.</w:t>
            </w:r>
          </w:p>
          <w:p w:rsidR="00992E9D" w:rsidRDefault="00992E9D" w:rsidP="00F7105B">
            <w:pPr>
              <w:ind w:left="397"/>
            </w:pPr>
          </w:p>
          <w:p w:rsidR="00992E9D" w:rsidRDefault="00992E9D" w:rsidP="00F7105B">
            <w:pPr>
              <w:pStyle w:val="ListParagraph"/>
              <w:numPr>
                <w:ilvl w:val="1"/>
                <w:numId w:val="12"/>
              </w:numPr>
              <w:spacing w:line="240" w:lineRule="auto"/>
              <w:ind w:left="397"/>
            </w:pPr>
            <w:r>
              <w:t xml:space="preserve">This molecule is </w:t>
            </w:r>
          </w:p>
          <w:p w:rsidR="00992E9D" w:rsidRDefault="00992E9D" w:rsidP="00F7105B">
            <w:pPr>
              <w:pStyle w:val="ListParagraph"/>
              <w:spacing w:line="240" w:lineRule="auto"/>
              <w:ind w:left="397"/>
            </w:pPr>
            <w:r>
              <w:t>(polar / nonpolar )</w:t>
            </w:r>
          </w:p>
          <w:p w:rsidR="00992E9D" w:rsidRDefault="00992E9D" w:rsidP="00853993"/>
        </w:tc>
      </w:tr>
    </w:tbl>
    <w:p w:rsidR="00992E9D" w:rsidRDefault="00992E9D" w:rsidP="00992E9D"/>
    <w:p w:rsidR="00D11A3C" w:rsidRDefault="00D11A3C" w:rsidP="00110CE7">
      <w:pPr>
        <w:ind w:left="360"/>
      </w:pPr>
    </w:p>
    <w:p w:rsidR="00F505F3" w:rsidRDefault="00F505F3" w:rsidP="00110CE7">
      <w:pPr>
        <w:ind w:left="360"/>
      </w:pPr>
    </w:p>
    <w:p w:rsidR="00F505F3" w:rsidRDefault="00F505F3" w:rsidP="00F505F3">
      <w:pPr>
        <w:spacing w:after="0" w:line="240" w:lineRule="auto"/>
        <w:jc w:val="center"/>
        <w:rPr>
          <w:rFonts w:ascii="Arial Black" w:hAnsi="Arial Black" w:cs="Tahoma"/>
          <w:color w:val="000000" w:themeColor="text1"/>
          <w:sz w:val="16"/>
          <w:szCs w:val="16"/>
        </w:rPr>
      </w:pPr>
    </w:p>
    <w:p w:rsidR="00F505F3" w:rsidRDefault="00F505F3" w:rsidP="00F505F3">
      <w:pPr>
        <w:spacing w:after="0" w:line="240" w:lineRule="auto"/>
        <w:jc w:val="center"/>
        <w:rPr>
          <w:rFonts w:ascii="Arial Black" w:hAnsi="Arial Black" w:cs="Tahoma"/>
          <w:color w:val="000000" w:themeColor="text1"/>
          <w:sz w:val="16"/>
          <w:szCs w:val="16"/>
        </w:rPr>
      </w:pPr>
    </w:p>
    <w:tbl>
      <w:tblPr>
        <w:tblStyle w:val="TableGrid"/>
        <w:tblW w:w="0" w:type="auto"/>
        <w:tblBorders>
          <w:top w:val="none" w:sz="0" w:space="0" w:color="auto"/>
          <w:left w:val="none" w:sz="0" w:space="0" w:color="auto"/>
          <w:bottom w:val="single" w:sz="36"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699"/>
        <w:gridCol w:w="3389"/>
      </w:tblGrid>
      <w:tr w:rsidR="00F505F3" w:rsidTr="00F505F3">
        <w:tc>
          <w:tcPr>
            <w:tcW w:w="4077" w:type="dxa"/>
          </w:tcPr>
          <w:p w:rsidR="00F505F3" w:rsidRDefault="00F505F3" w:rsidP="00F505F3">
            <w:pPr>
              <w:jc w:val="center"/>
              <w:rPr>
                <w:rFonts w:ascii="Arial Black" w:hAnsi="Arial Black" w:cs="Tahoma"/>
                <w:color w:val="000000" w:themeColor="text1"/>
                <w:sz w:val="16"/>
                <w:szCs w:val="16"/>
              </w:rPr>
            </w:pPr>
            <w:r>
              <w:rPr>
                <w:rFonts w:ascii="Arial Black" w:hAnsi="Arial Black" w:cs="Tahoma"/>
                <w:color w:val="000000" w:themeColor="text1"/>
                <w:sz w:val="16"/>
                <w:szCs w:val="16"/>
              </w:rPr>
              <w:t>Name_______________________________</w:t>
            </w:r>
          </w:p>
        </w:tc>
        <w:tc>
          <w:tcPr>
            <w:tcW w:w="2699" w:type="dxa"/>
          </w:tcPr>
          <w:p w:rsidR="00F505F3" w:rsidRDefault="00F505F3" w:rsidP="00F505F3">
            <w:pPr>
              <w:jc w:val="center"/>
              <w:rPr>
                <w:rFonts w:ascii="Arial Black" w:hAnsi="Arial Black" w:cs="Tahoma"/>
                <w:color w:val="000000" w:themeColor="text1"/>
                <w:sz w:val="16"/>
                <w:szCs w:val="16"/>
              </w:rPr>
            </w:pPr>
          </w:p>
        </w:tc>
        <w:tc>
          <w:tcPr>
            <w:tcW w:w="3389" w:type="dxa"/>
          </w:tcPr>
          <w:p w:rsidR="00F505F3" w:rsidRDefault="00F505F3" w:rsidP="00F505F3">
            <w:pPr>
              <w:jc w:val="center"/>
              <w:rPr>
                <w:rFonts w:ascii="Arial Black" w:hAnsi="Arial Black" w:cs="Tahoma"/>
                <w:color w:val="000000" w:themeColor="text1"/>
                <w:sz w:val="16"/>
                <w:szCs w:val="16"/>
              </w:rPr>
            </w:pPr>
            <w:r>
              <w:rPr>
                <w:rFonts w:ascii="Arial Black" w:hAnsi="Arial Black" w:cs="Tahoma"/>
                <w:color w:val="000000" w:themeColor="text1"/>
                <w:sz w:val="16"/>
                <w:szCs w:val="16"/>
              </w:rPr>
              <w:t>Solve any 5 problems for full credit.  Solve more for extra credit.</w:t>
            </w:r>
          </w:p>
        </w:tc>
      </w:tr>
    </w:tbl>
    <w:p w:rsidR="00F505F3" w:rsidRPr="00F505F3" w:rsidRDefault="00F505F3" w:rsidP="00F505F3">
      <w:pPr>
        <w:spacing w:after="0" w:line="240" w:lineRule="auto"/>
        <w:jc w:val="center"/>
        <w:rPr>
          <w:rFonts w:ascii="Arial Black" w:hAnsi="Arial Black" w:cs="Tahoma"/>
          <w:color w:val="000000" w:themeColor="text1"/>
          <w:sz w:val="16"/>
          <w:szCs w:val="16"/>
        </w:rPr>
      </w:pPr>
      <w:r w:rsidRPr="00F505F3">
        <w:rPr>
          <w:rFonts w:ascii="Arial Black" w:hAnsi="Arial Black" w:cs="Tahoma"/>
          <w:color w:val="000000" w:themeColor="text1"/>
          <w:sz w:val="16"/>
          <w:szCs w:val="16"/>
        </w:rPr>
        <w:t>Review</w:t>
      </w:r>
      <w:r w:rsidRPr="00F505F3">
        <w:rPr>
          <w:rFonts w:ascii="Arial Black" w:hAnsi="Arial Black" w:cs="Tahoma"/>
          <w:color w:val="000000" w:themeColor="text1"/>
          <w:sz w:val="16"/>
          <w:szCs w:val="16"/>
        </w:rPr>
        <w:t xml:space="preserve"> Sheet (2 of 5)</w:t>
      </w:r>
      <w:r w:rsidRPr="00F505F3">
        <w:rPr>
          <w:rFonts w:ascii="Arial Black" w:hAnsi="Arial Black" w:cs="Tahoma"/>
          <w:color w:val="000000" w:themeColor="text1"/>
          <w:sz w:val="16"/>
          <w:szCs w:val="16"/>
        </w:rPr>
        <w:t xml:space="preserve"> for the June 2014 Chemistry Final Exam </w:t>
      </w:r>
    </w:p>
    <w:p w:rsidR="00F505F3" w:rsidRPr="00F505F3" w:rsidRDefault="00F505F3" w:rsidP="00F505F3">
      <w:pPr>
        <w:spacing w:after="0" w:line="240" w:lineRule="auto"/>
        <w:jc w:val="center"/>
        <w:rPr>
          <w:rFonts w:ascii="Arial Black" w:hAnsi="Arial Black" w:cs="Tahoma"/>
          <w:color w:val="000000" w:themeColor="text1"/>
          <w:sz w:val="16"/>
          <w:szCs w:val="16"/>
        </w:rPr>
      </w:pPr>
      <w:r w:rsidRPr="00F505F3">
        <w:rPr>
          <w:rFonts w:ascii="Arial Black" w:hAnsi="Arial Black" w:cs="Tahoma"/>
          <w:color w:val="000000" w:themeColor="text1"/>
          <w:sz w:val="16"/>
          <w:szCs w:val="16"/>
        </w:rPr>
        <w:t>(The exam covers only second semester, from Jan 27 to June 6th)</w:t>
      </w:r>
    </w:p>
    <w:p w:rsidR="00F505F3" w:rsidRPr="00F505F3" w:rsidRDefault="00F505F3" w:rsidP="00F505F3">
      <w:pPr>
        <w:spacing w:after="0" w:line="240" w:lineRule="auto"/>
        <w:jc w:val="center"/>
        <w:rPr>
          <w:rFonts w:ascii="Arial Black" w:hAnsi="Arial Black" w:cs="Tahoma"/>
          <w:color w:val="000000" w:themeColor="text1"/>
          <w:sz w:val="16"/>
          <w:szCs w:val="16"/>
        </w:rPr>
      </w:pPr>
    </w:p>
    <w:p w:rsidR="00F505F3" w:rsidRPr="00F505F3" w:rsidRDefault="00F505F3" w:rsidP="00F505F3">
      <w:pPr>
        <w:spacing w:after="0" w:line="240" w:lineRule="auto"/>
        <w:rPr>
          <w:rFonts w:ascii="Arial Black" w:hAnsi="Arial Black" w:cs="Tahoma"/>
          <w:color w:val="000000" w:themeColor="text1"/>
          <w:sz w:val="16"/>
          <w:szCs w:val="16"/>
        </w:rPr>
      </w:pPr>
      <w:r w:rsidRPr="00F505F3">
        <w:rPr>
          <w:rFonts w:ascii="Arial Black" w:hAnsi="Arial Black" w:cs="Tahoma"/>
          <w:color w:val="000000" w:themeColor="text1"/>
          <w:sz w:val="16"/>
          <w:szCs w:val="16"/>
        </w:rPr>
        <w:t>Disclaimer:  Studying this packet is a great start but is not a substitute for actually studying all 80 days of material.  Hopefully time spent with this packet will help you find what parts of the semester you need to go back and study in depth, either from your notes or from http://genest.weebly.com</w:t>
      </w:r>
    </w:p>
    <w:tbl>
      <w:tblPr>
        <w:tblStyle w:val="TableGrid"/>
        <w:tblpPr w:leftFromText="180" w:rightFromText="180" w:vertAnchor="text" w:horzAnchor="margin" w:tblpY="362"/>
        <w:tblW w:w="0" w:type="auto"/>
        <w:tblLook w:val="04A0" w:firstRow="1" w:lastRow="0" w:firstColumn="1" w:lastColumn="0" w:noHBand="0" w:noVBand="1"/>
      </w:tblPr>
      <w:tblGrid>
        <w:gridCol w:w="1241"/>
        <w:gridCol w:w="8924"/>
      </w:tblGrid>
      <w:tr w:rsidR="00F505F3" w:rsidTr="00F505F3">
        <w:trPr>
          <w:cantSplit/>
          <w:trHeight w:val="1134"/>
        </w:trPr>
        <w:tc>
          <w:tcPr>
            <w:tcW w:w="1241" w:type="dxa"/>
            <w:shd w:val="clear" w:color="auto" w:fill="000000" w:themeFill="text1"/>
            <w:textDirection w:val="btLr"/>
          </w:tcPr>
          <w:p w:rsidR="00F505F3" w:rsidRPr="00E03E78" w:rsidRDefault="00F505F3" w:rsidP="00F505F3">
            <w:pPr>
              <w:ind w:left="113" w:right="113"/>
              <w:jc w:val="center"/>
              <w:rPr>
                <w:rFonts w:ascii="Tahoma" w:hAnsi="Tahoma" w:cs="Tahoma"/>
                <w:color w:val="FFFFFF" w:themeColor="background1"/>
                <w:sz w:val="56"/>
                <w:szCs w:val="56"/>
                <w:u w:val="single"/>
              </w:rPr>
            </w:pPr>
            <w:r w:rsidRPr="00E03E78">
              <w:rPr>
                <w:rFonts w:ascii="Tahoma" w:hAnsi="Tahoma" w:cs="Tahoma"/>
                <w:color w:val="FFFFFF" w:themeColor="background1"/>
                <w:sz w:val="56"/>
                <w:szCs w:val="56"/>
                <w:u w:val="single"/>
              </w:rPr>
              <w:t>VOCABULARY</w:t>
            </w:r>
          </w:p>
        </w:tc>
        <w:tc>
          <w:tcPr>
            <w:tcW w:w="8924" w:type="dxa"/>
          </w:tcPr>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allotrope</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atmospheric pressure</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barometer</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boiling point</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energy</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heating curve (sometimes called a  cooling curve)</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kinetic energy</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kinetic molecular theory</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melting point</w:t>
            </w:r>
          </w:p>
          <w:p w:rsidR="00F505F3" w:rsidRPr="00BA4B15" w:rsidRDefault="00F505F3" w:rsidP="00F505F3">
            <w:pPr>
              <w:rPr>
                <w:rFonts w:ascii="Tahoma" w:hAnsi="Tahoma" w:cs="Tahoma"/>
                <w:color w:val="000000" w:themeColor="text1"/>
                <w:u w:val="single"/>
              </w:rPr>
            </w:pPr>
            <w:proofErr w:type="spellStart"/>
            <w:r w:rsidRPr="00BA4B15">
              <w:rPr>
                <w:rFonts w:ascii="Tahoma" w:hAnsi="Tahoma" w:cs="Tahoma"/>
                <w:color w:val="000000" w:themeColor="text1"/>
                <w:u w:val="single"/>
              </w:rPr>
              <w:t>pascal</w:t>
            </w:r>
            <w:proofErr w:type="spellEnd"/>
            <w:r w:rsidRPr="00BA4B15">
              <w:rPr>
                <w:rFonts w:ascii="Tahoma" w:hAnsi="Tahoma" w:cs="Tahoma"/>
                <w:color w:val="000000" w:themeColor="text1"/>
                <w:u w:val="single"/>
              </w:rPr>
              <w:t xml:space="preserve"> (a unit, abbreviated Pa)</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phase diagram</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 xml:space="preserve">a unit abbreviated </w:t>
            </w:r>
            <w:proofErr w:type="spellStart"/>
            <w:r w:rsidRPr="00BA4B15">
              <w:rPr>
                <w:rFonts w:ascii="Tahoma" w:hAnsi="Tahoma" w:cs="Tahoma"/>
                <w:color w:val="000000" w:themeColor="text1"/>
                <w:u w:val="single"/>
              </w:rPr>
              <w:t>atm</w:t>
            </w:r>
            <w:proofErr w:type="spellEnd"/>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triple point</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vacuum</w:t>
            </w:r>
          </w:p>
          <w:p w:rsidR="00F505F3" w:rsidRPr="00BA4B15" w:rsidRDefault="00F505F3" w:rsidP="00F505F3">
            <w:pPr>
              <w:rPr>
                <w:rFonts w:ascii="Tahoma" w:hAnsi="Tahoma" w:cs="Tahoma"/>
                <w:color w:val="000000" w:themeColor="text1"/>
                <w:u w:val="single"/>
              </w:rPr>
            </w:pPr>
            <w:r w:rsidRPr="00BA4B15">
              <w:rPr>
                <w:rFonts w:ascii="Tahoma" w:hAnsi="Tahoma" w:cs="Tahoma"/>
                <w:color w:val="000000" w:themeColor="text1"/>
                <w:u w:val="single"/>
              </w:rPr>
              <w:t>vapor</w:t>
            </w:r>
          </w:p>
          <w:p w:rsidR="00F505F3" w:rsidRDefault="00F505F3" w:rsidP="00F505F3">
            <w:pPr>
              <w:rPr>
                <w:rFonts w:ascii="Tahoma" w:hAnsi="Tahoma" w:cs="Tahoma"/>
                <w:color w:val="000000" w:themeColor="text1"/>
                <w:u w:val="single"/>
              </w:rPr>
            </w:pPr>
            <w:r w:rsidRPr="00BA4B15">
              <w:rPr>
                <w:rFonts w:ascii="Tahoma" w:hAnsi="Tahoma" w:cs="Tahoma"/>
                <w:color w:val="000000" w:themeColor="text1"/>
                <w:u w:val="single"/>
              </w:rPr>
              <w:t>vapor pressure</w:t>
            </w:r>
          </w:p>
        </w:tc>
      </w:tr>
    </w:tbl>
    <w:p w:rsidR="00F505F3" w:rsidRDefault="00F505F3" w:rsidP="00110CE7">
      <w:pPr>
        <w:ind w:left="360"/>
      </w:pPr>
    </w:p>
    <w:p w:rsidR="0099309D" w:rsidRDefault="0099309D" w:rsidP="0099309D">
      <w:pPr>
        <w:pStyle w:val="ListParagraph"/>
        <w:numPr>
          <w:ilvl w:val="0"/>
          <w:numId w:val="23"/>
        </w:numPr>
        <w:tabs>
          <w:tab w:val="clear" w:pos="709"/>
        </w:tabs>
        <w:suppressAutoHyphens w:val="0"/>
        <w:spacing w:after="200" w:line="276" w:lineRule="auto"/>
        <w:rPr>
          <w:rFonts w:ascii="Garamond" w:hAnsi="Garamond" w:cs="Arial"/>
        </w:rPr>
      </w:pPr>
      <w:r w:rsidRPr="00E62291">
        <w:rPr>
          <w:rFonts w:ascii="Garamond" w:hAnsi="Garamond" w:cs="Arial"/>
        </w:rPr>
        <w:t xml:space="preserve">Write the standard </w:t>
      </w:r>
      <w:r>
        <w:rPr>
          <w:rFonts w:ascii="Garamond" w:hAnsi="Garamond" w:cs="Arial"/>
        </w:rPr>
        <w:t xml:space="preserve">pressure in ________ </w:t>
      </w:r>
      <w:proofErr w:type="spellStart"/>
      <w:r>
        <w:rPr>
          <w:rFonts w:ascii="Garamond" w:hAnsi="Garamond" w:cs="Arial"/>
        </w:rPr>
        <w:t>kPa</w:t>
      </w:r>
      <w:proofErr w:type="spellEnd"/>
      <w:r>
        <w:rPr>
          <w:rFonts w:ascii="Garamond" w:hAnsi="Garamond" w:cs="Arial"/>
        </w:rPr>
        <w:t xml:space="preserve">  </w:t>
      </w:r>
      <w:r w:rsidRPr="00E62291">
        <w:rPr>
          <w:rFonts w:ascii="Garamond" w:hAnsi="Garamond" w:cs="Arial"/>
        </w:rPr>
        <w:t xml:space="preserve"> ________ </w:t>
      </w:r>
      <w:r>
        <w:rPr>
          <w:rFonts w:ascii="Garamond" w:hAnsi="Garamond" w:cs="Arial"/>
        </w:rPr>
        <w:t xml:space="preserve">mmHg  </w:t>
      </w:r>
    </w:p>
    <w:p w:rsidR="0099309D" w:rsidRPr="00E62291" w:rsidRDefault="0099309D" w:rsidP="0099309D">
      <w:pPr>
        <w:pStyle w:val="ListParagraph"/>
        <w:ind w:left="1144"/>
        <w:rPr>
          <w:rFonts w:ascii="Garamond" w:hAnsi="Garamond" w:cs="Arial"/>
        </w:rPr>
      </w:pPr>
    </w:p>
    <w:p w:rsidR="0099309D" w:rsidRDefault="0099309D" w:rsidP="0099309D">
      <w:pPr>
        <w:pStyle w:val="ListParagraph"/>
        <w:ind w:left="1144"/>
        <w:rPr>
          <w:rFonts w:ascii="Garamond" w:hAnsi="Garamond" w:cs="Arial"/>
        </w:rPr>
      </w:pPr>
    </w:p>
    <w:tbl>
      <w:tblPr>
        <w:tblStyle w:val="TableGrid"/>
        <w:tblW w:w="0" w:type="auto"/>
        <w:tblInd w:w="1144" w:type="dxa"/>
        <w:tblLook w:val="04A0" w:firstRow="1" w:lastRow="0" w:firstColumn="1" w:lastColumn="0" w:noHBand="0" w:noVBand="1"/>
      </w:tblPr>
      <w:tblGrid>
        <w:gridCol w:w="4382"/>
        <w:gridCol w:w="4639"/>
      </w:tblGrid>
      <w:tr w:rsidR="0099309D" w:rsidTr="00EB6DE3">
        <w:tc>
          <w:tcPr>
            <w:tcW w:w="4788" w:type="dxa"/>
          </w:tcPr>
          <w:p w:rsidR="0099309D" w:rsidRDefault="0099309D" w:rsidP="00EB6DE3">
            <w:pPr>
              <w:pStyle w:val="ListParagraph"/>
              <w:ind w:left="0"/>
              <w:rPr>
                <w:rFonts w:ascii="Garamond" w:hAnsi="Garamond" w:cs="Arial"/>
              </w:rPr>
            </w:pPr>
            <w:r>
              <w:rPr>
                <w:rFonts w:ascii="Garamond" w:hAnsi="Garamond" w:cs="Arial"/>
              </w:rPr>
              <w:t>Using the chart at right, answer each:</w:t>
            </w:r>
          </w:p>
          <w:p w:rsidR="0099309D" w:rsidRDefault="0099309D" w:rsidP="0099309D">
            <w:pPr>
              <w:pStyle w:val="ListParagraph"/>
              <w:numPr>
                <w:ilvl w:val="0"/>
                <w:numId w:val="23"/>
              </w:numPr>
              <w:tabs>
                <w:tab w:val="clear" w:pos="709"/>
              </w:tabs>
              <w:suppressAutoHyphens w:val="0"/>
              <w:spacing w:line="240" w:lineRule="auto"/>
              <w:ind w:left="417"/>
              <w:rPr>
                <w:rFonts w:ascii="Garamond" w:hAnsi="Garamond" w:cs="Arial"/>
              </w:rPr>
            </w:pPr>
            <w:r>
              <w:rPr>
                <w:rFonts w:ascii="Garamond" w:hAnsi="Garamond" w:cs="Arial"/>
              </w:rPr>
              <w:t>If diethyl ether in this room had a vapor pressure of 600 mmHg would it be boiling?</w:t>
            </w:r>
          </w:p>
          <w:p w:rsidR="0099309D" w:rsidRDefault="0099309D" w:rsidP="00EB6DE3">
            <w:pPr>
              <w:pStyle w:val="ListParagraph"/>
              <w:ind w:left="417"/>
              <w:rPr>
                <w:rFonts w:ascii="Garamond" w:hAnsi="Garamond" w:cs="Arial"/>
              </w:rPr>
            </w:pPr>
          </w:p>
          <w:p w:rsidR="0099309D" w:rsidRDefault="0099309D" w:rsidP="0099309D">
            <w:pPr>
              <w:pStyle w:val="ListParagraph"/>
              <w:numPr>
                <w:ilvl w:val="0"/>
                <w:numId w:val="23"/>
              </w:numPr>
              <w:tabs>
                <w:tab w:val="clear" w:pos="709"/>
              </w:tabs>
              <w:suppressAutoHyphens w:val="0"/>
              <w:spacing w:line="240" w:lineRule="auto"/>
              <w:ind w:left="417"/>
              <w:rPr>
                <w:rFonts w:ascii="Garamond" w:hAnsi="Garamond" w:cs="Arial"/>
              </w:rPr>
            </w:pPr>
            <w:r>
              <w:rPr>
                <w:rFonts w:ascii="Garamond" w:hAnsi="Garamond" w:cs="Arial"/>
              </w:rPr>
              <w:t>How high must the vapor pressure of a substance be at East High School for that substance to boil?</w:t>
            </w:r>
          </w:p>
          <w:p w:rsidR="0099309D" w:rsidRPr="009E5EB3" w:rsidRDefault="0099309D" w:rsidP="00EB6DE3">
            <w:pPr>
              <w:pStyle w:val="ListParagraph"/>
              <w:rPr>
                <w:rFonts w:ascii="Garamond" w:hAnsi="Garamond" w:cs="Arial"/>
              </w:rPr>
            </w:pPr>
          </w:p>
          <w:p w:rsidR="0099309D" w:rsidRDefault="0099309D" w:rsidP="00EB6DE3">
            <w:pPr>
              <w:pStyle w:val="ListParagraph"/>
              <w:ind w:left="417"/>
              <w:rPr>
                <w:rFonts w:ascii="Garamond" w:hAnsi="Garamond" w:cs="Arial"/>
              </w:rPr>
            </w:pPr>
          </w:p>
          <w:p w:rsidR="0099309D" w:rsidRDefault="0099309D" w:rsidP="0099309D">
            <w:pPr>
              <w:pStyle w:val="ListParagraph"/>
              <w:numPr>
                <w:ilvl w:val="0"/>
                <w:numId w:val="23"/>
              </w:numPr>
              <w:tabs>
                <w:tab w:val="clear" w:pos="709"/>
              </w:tabs>
              <w:suppressAutoHyphens w:val="0"/>
              <w:spacing w:line="240" w:lineRule="auto"/>
              <w:ind w:left="417"/>
              <w:rPr>
                <w:rFonts w:ascii="Garamond" w:hAnsi="Garamond" w:cs="Arial"/>
              </w:rPr>
            </w:pPr>
            <w:r>
              <w:rPr>
                <w:rFonts w:ascii="Garamond" w:hAnsi="Garamond" w:cs="Arial"/>
              </w:rPr>
              <w:t xml:space="preserve">Will the boiling point of a substance be higher on top of a mountain or in Madison? </w:t>
            </w:r>
          </w:p>
        </w:tc>
        <w:tc>
          <w:tcPr>
            <w:tcW w:w="4788" w:type="dxa"/>
          </w:tcPr>
          <w:p w:rsidR="0099309D" w:rsidRDefault="0099309D" w:rsidP="00EB6DE3">
            <w:pPr>
              <w:pStyle w:val="ListParagraph"/>
              <w:ind w:left="0"/>
              <w:rPr>
                <w:rFonts w:ascii="Garamond" w:hAnsi="Garamond" w:cs="Arial"/>
              </w:rPr>
            </w:pPr>
            <w:r w:rsidRPr="00AC0C15">
              <w:rPr>
                <w:noProof/>
              </w:rPr>
              <w:drawing>
                <wp:inline distT="0" distB="0" distL="0" distR="0" wp14:anchorId="66607416" wp14:editId="1D526302">
                  <wp:extent cx="2060448" cy="2197812"/>
                  <wp:effectExtent l="0" t="0" r="0" b="0"/>
                  <wp:docPr id="13" name="Picture 25" descr="uranu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us164.jpg"/>
                          <pic:cNvPicPr/>
                        </pic:nvPicPr>
                        <pic:blipFill>
                          <a:blip r:embed="rId14" cstate="print"/>
                          <a:srcRect l="21100" t="3670" r="40812" b="66972"/>
                          <a:stretch>
                            <a:fillRect/>
                          </a:stretch>
                        </pic:blipFill>
                        <pic:spPr>
                          <a:xfrm rot="10800000">
                            <a:off x="0" y="0"/>
                            <a:ext cx="2060448" cy="2197812"/>
                          </a:xfrm>
                          <a:prstGeom prst="rect">
                            <a:avLst/>
                          </a:prstGeom>
                        </pic:spPr>
                      </pic:pic>
                    </a:graphicData>
                  </a:graphic>
                </wp:inline>
              </w:drawing>
            </w:r>
          </w:p>
        </w:tc>
      </w:tr>
    </w:tbl>
    <w:p w:rsidR="0099309D" w:rsidRDefault="0099309D" w:rsidP="0099309D">
      <w:pPr>
        <w:pStyle w:val="ListParagraph"/>
        <w:ind w:left="1144"/>
        <w:rPr>
          <w:rFonts w:ascii="Garamond" w:hAnsi="Garamond" w:cs="Arial"/>
        </w:rPr>
      </w:pPr>
      <w:r>
        <w:rPr>
          <w:rFonts w:ascii="Garamond" w:hAnsi="Garamond" w:cs="Arial"/>
        </w:rPr>
        <w:br w:type="page"/>
      </w:r>
    </w:p>
    <w:p w:rsidR="0099309D" w:rsidRDefault="0099309D" w:rsidP="0099309D">
      <w:pPr>
        <w:pStyle w:val="ListParagraph"/>
        <w:ind w:left="1144"/>
        <w:rPr>
          <w:rFonts w:ascii="Garamond" w:hAnsi="Garamond" w:cs="Arial"/>
        </w:rPr>
      </w:pPr>
    </w:p>
    <w:p w:rsidR="0099309D" w:rsidRPr="00E62291" w:rsidRDefault="0099309D" w:rsidP="0099309D">
      <w:pPr>
        <w:pStyle w:val="ListParagraph"/>
        <w:numPr>
          <w:ilvl w:val="0"/>
          <w:numId w:val="23"/>
        </w:numPr>
        <w:tabs>
          <w:tab w:val="clear" w:pos="709"/>
        </w:tabs>
        <w:suppressAutoHyphens w:val="0"/>
        <w:spacing w:after="200" w:line="276" w:lineRule="auto"/>
        <w:rPr>
          <w:rFonts w:ascii="Garamond" w:hAnsi="Garamond" w:cs="Arial"/>
        </w:rPr>
      </w:pPr>
      <w:r>
        <w:rPr>
          <w:rFonts w:ascii="Garamond" w:hAnsi="Garamond" w:cs="Arial"/>
        </w:rPr>
        <w:t>Fill in the empty boxes using the vapor pressure from the graph above.</w:t>
      </w:r>
    </w:p>
    <w:tbl>
      <w:tblPr>
        <w:tblStyle w:val="TableGrid"/>
        <w:tblW w:w="8901" w:type="dxa"/>
        <w:jc w:val="center"/>
        <w:tblInd w:w="1297" w:type="dxa"/>
        <w:tblLook w:val="04A0" w:firstRow="1" w:lastRow="0" w:firstColumn="1" w:lastColumn="0" w:noHBand="0" w:noVBand="1"/>
      </w:tblPr>
      <w:tblGrid>
        <w:gridCol w:w="1609"/>
        <w:gridCol w:w="1899"/>
        <w:gridCol w:w="1808"/>
        <w:gridCol w:w="1814"/>
        <w:gridCol w:w="1771"/>
      </w:tblGrid>
      <w:tr w:rsidR="0099309D" w:rsidRPr="00E62291" w:rsidTr="00EB6DE3">
        <w:trPr>
          <w:trHeight w:val="533"/>
          <w:jc w:val="center"/>
        </w:trPr>
        <w:tc>
          <w:tcPr>
            <w:tcW w:w="1609" w:type="dxa"/>
            <w:shd w:val="clear" w:color="auto" w:fill="BFBFBF" w:themeFill="background1" w:themeFillShade="BF"/>
          </w:tcPr>
          <w:p w:rsidR="0099309D" w:rsidRPr="00E62291" w:rsidRDefault="0099309D" w:rsidP="00EB6DE3">
            <w:pPr>
              <w:pStyle w:val="ListParagraph"/>
              <w:ind w:left="0"/>
              <w:jc w:val="center"/>
              <w:rPr>
                <w:rFonts w:ascii="Garamond" w:hAnsi="Garamond" w:cs="Arial"/>
              </w:rPr>
            </w:pPr>
            <w:r w:rsidRPr="00E62291">
              <w:rPr>
                <w:rFonts w:ascii="Garamond" w:hAnsi="Garamond" w:cs="Arial"/>
              </w:rPr>
              <w:t>substance</w:t>
            </w:r>
          </w:p>
        </w:tc>
        <w:tc>
          <w:tcPr>
            <w:tcW w:w="1899" w:type="dxa"/>
            <w:shd w:val="clear" w:color="auto" w:fill="BFBFBF" w:themeFill="background1" w:themeFillShade="BF"/>
          </w:tcPr>
          <w:p w:rsidR="0099309D" w:rsidRPr="00E62291" w:rsidRDefault="0099309D" w:rsidP="00EB6DE3">
            <w:pPr>
              <w:pStyle w:val="ListParagraph"/>
              <w:ind w:left="0"/>
              <w:jc w:val="center"/>
              <w:rPr>
                <w:rFonts w:ascii="Garamond" w:hAnsi="Garamond" w:cs="Arial"/>
              </w:rPr>
            </w:pPr>
            <w:r>
              <w:rPr>
                <w:rFonts w:ascii="Garamond" w:hAnsi="Garamond" w:cs="Arial"/>
              </w:rPr>
              <w:t>vapor pressure</w:t>
            </w:r>
          </w:p>
        </w:tc>
        <w:tc>
          <w:tcPr>
            <w:tcW w:w="1808" w:type="dxa"/>
            <w:shd w:val="clear" w:color="auto" w:fill="BFBFBF" w:themeFill="background1" w:themeFillShade="BF"/>
          </w:tcPr>
          <w:p w:rsidR="0099309D" w:rsidRPr="00E62291" w:rsidRDefault="0099309D" w:rsidP="00EB6DE3">
            <w:pPr>
              <w:pStyle w:val="ListParagraph"/>
              <w:ind w:left="0"/>
              <w:jc w:val="center"/>
              <w:rPr>
                <w:rFonts w:ascii="Garamond" w:hAnsi="Garamond" w:cs="Arial"/>
              </w:rPr>
            </w:pPr>
            <w:r>
              <w:rPr>
                <w:rFonts w:ascii="Garamond" w:hAnsi="Garamond" w:cs="Arial"/>
              </w:rPr>
              <w:t>the ambient pressure</w:t>
            </w:r>
          </w:p>
        </w:tc>
        <w:tc>
          <w:tcPr>
            <w:tcW w:w="1814" w:type="dxa"/>
            <w:shd w:val="clear" w:color="auto" w:fill="BFBFBF" w:themeFill="background1" w:themeFillShade="BF"/>
          </w:tcPr>
          <w:p w:rsidR="0099309D" w:rsidRDefault="0099309D" w:rsidP="00EB6DE3">
            <w:pPr>
              <w:pStyle w:val="ListParagraph"/>
              <w:ind w:left="0"/>
              <w:jc w:val="center"/>
              <w:rPr>
                <w:rFonts w:ascii="Garamond" w:hAnsi="Garamond" w:cs="Arial"/>
              </w:rPr>
            </w:pPr>
            <w:r>
              <w:rPr>
                <w:rFonts w:ascii="Garamond" w:hAnsi="Garamond" w:cs="Arial"/>
              </w:rPr>
              <w:t>Is the substance boiling?</w:t>
            </w:r>
          </w:p>
        </w:tc>
        <w:tc>
          <w:tcPr>
            <w:tcW w:w="1771" w:type="dxa"/>
            <w:shd w:val="clear" w:color="auto" w:fill="BFBFBF" w:themeFill="background1" w:themeFillShade="BF"/>
          </w:tcPr>
          <w:p w:rsidR="0099309D" w:rsidRDefault="0099309D" w:rsidP="00EB6DE3">
            <w:pPr>
              <w:pStyle w:val="ListParagraph"/>
              <w:ind w:left="0"/>
              <w:jc w:val="center"/>
              <w:rPr>
                <w:rFonts w:ascii="Garamond" w:hAnsi="Garamond" w:cs="Arial"/>
              </w:rPr>
            </w:pPr>
            <w:r>
              <w:rPr>
                <w:rFonts w:ascii="Garamond" w:hAnsi="Garamond" w:cs="Arial"/>
              </w:rPr>
              <w:t>temperature</w:t>
            </w:r>
          </w:p>
        </w:tc>
      </w:tr>
      <w:tr w:rsidR="0099309D" w:rsidRPr="00E62291" w:rsidTr="00EB6DE3">
        <w:trPr>
          <w:trHeight w:val="486"/>
          <w:jc w:val="center"/>
        </w:trPr>
        <w:tc>
          <w:tcPr>
            <w:tcW w:w="1609"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ethyl alcohol</w:t>
            </w:r>
          </w:p>
        </w:tc>
        <w:tc>
          <w:tcPr>
            <w:tcW w:w="1899" w:type="dxa"/>
            <w:vAlign w:val="center"/>
          </w:tcPr>
          <w:p w:rsidR="0099309D" w:rsidRPr="00E62291" w:rsidRDefault="0099309D" w:rsidP="00EB6DE3">
            <w:pPr>
              <w:pStyle w:val="ListParagraph"/>
              <w:ind w:left="0"/>
              <w:jc w:val="center"/>
              <w:rPr>
                <w:rFonts w:ascii="Garamond" w:hAnsi="Garamond" w:cs="Arial"/>
              </w:rPr>
            </w:pPr>
          </w:p>
        </w:tc>
        <w:tc>
          <w:tcPr>
            <w:tcW w:w="1808"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500 mmHg</w:t>
            </w:r>
          </w:p>
        </w:tc>
        <w:tc>
          <w:tcPr>
            <w:tcW w:w="1814" w:type="dxa"/>
            <w:shd w:val="clear" w:color="auto" w:fill="auto"/>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yes</w:t>
            </w:r>
          </w:p>
        </w:tc>
        <w:tc>
          <w:tcPr>
            <w:tcW w:w="1771" w:type="dxa"/>
          </w:tcPr>
          <w:p w:rsidR="0099309D" w:rsidRDefault="0099309D" w:rsidP="00EB6DE3">
            <w:pPr>
              <w:pStyle w:val="ListParagraph"/>
              <w:ind w:left="0"/>
              <w:jc w:val="center"/>
              <w:rPr>
                <w:rFonts w:ascii="Garamond" w:hAnsi="Garamond" w:cs="Arial"/>
              </w:rPr>
            </w:pPr>
          </w:p>
        </w:tc>
      </w:tr>
      <w:tr w:rsidR="0099309D" w:rsidRPr="00E62291" w:rsidTr="00EB6DE3">
        <w:trPr>
          <w:trHeight w:val="486"/>
          <w:jc w:val="center"/>
        </w:trPr>
        <w:tc>
          <w:tcPr>
            <w:tcW w:w="1609"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diethyl ether</w:t>
            </w:r>
          </w:p>
        </w:tc>
        <w:tc>
          <w:tcPr>
            <w:tcW w:w="1899"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400mmHg</w:t>
            </w:r>
          </w:p>
        </w:tc>
        <w:tc>
          <w:tcPr>
            <w:tcW w:w="1808"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400 mmHg</w:t>
            </w:r>
          </w:p>
        </w:tc>
        <w:tc>
          <w:tcPr>
            <w:tcW w:w="1814" w:type="dxa"/>
            <w:shd w:val="clear" w:color="auto" w:fill="auto"/>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yes</w:t>
            </w:r>
          </w:p>
        </w:tc>
        <w:tc>
          <w:tcPr>
            <w:tcW w:w="1771" w:type="dxa"/>
          </w:tcPr>
          <w:p w:rsidR="0099309D" w:rsidRPr="00E62291" w:rsidRDefault="0099309D" w:rsidP="00EB6DE3">
            <w:pPr>
              <w:pStyle w:val="ListParagraph"/>
              <w:ind w:left="0"/>
              <w:jc w:val="center"/>
              <w:rPr>
                <w:rFonts w:ascii="Garamond" w:hAnsi="Garamond" w:cs="Arial"/>
              </w:rPr>
            </w:pPr>
          </w:p>
        </w:tc>
      </w:tr>
      <w:tr w:rsidR="0099309D" w:rsidRPr="00E62291" w:rsidTr="00EB6DE3">
        <w:trPr>
          <w:trHeight w:val="486"/>
          <w:jc w:val="center"/>
        </w:trPr>
        <w:tc>
          <w:tcPr>
            <w:tcW w:w="1609" w:type="dxa"/>
            <w:vAlign w:val="center"/>
          </w:tcPr>
          <w:p w:rsidR="0099309D" w:rsidRPr="00E62291" w:rsidRDefault="0099309D" w:rsidP="00EB6DE3">
            <w:pPr>
              <w:pStyle w:val="ListParagraph"/>
              <w:ind w:left="0"/>
              <w:jc w:val="center"/>
              <w:rPr>
                <w:rFonts w:ascii="Garamond" w:hAnsi="Garamond" w:cs="Arial"/>
              </w:rPr>
            </w:pPr>
          </w:p>
        </w:tc>
        <w:tc>
          <w:tcPr>
            <w:tcW w:w="1899"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600 mmHg</w:t>
            </w:r>
          </w:p>
        </w:tc>
        <w:tc>
          <w:tcPr>
            <w:tcW w:w="1808"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760 mmHg</w:t>
            </w:r>
          </w:p>
        </w:tc>
        <w:tc>
          <w:tcPr>
            <w:tcW w:w="1814" w:type="dxa"/>
            <w:shd w:val="clear" w:color="auto" w:fill="auto"/>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no</w:t>
            </w:r>
          </w:p>
        </w:tc>
        <w:tc>
          <w:tcPr>
            <w:tcW w:w="1771" w:type="dxa"/>
          </w:tcPr>
          <w:p w:rsidR="0099309D" w:rsidRPr="00E62291" w:rsidRDefault="0099309D" w:rsidP="00EB6DE3">
            <w:pPr>
              <w:pStyle w:val="ListParagraph"/>
              <w:ind w:left="0"/>
              <w:jc w:val="center"/>
              <w:rPr>
                <w:rFonts w:ascii="Garamond" w:hAnsi="Garamond" w:cs="Arial"/>
              </w:rPr>
            </w:pPr>
            <w:r>
              <w:rPr>
                <w:rFonts w:ascii="Garamond" w:hAnsi="Garamond" w:cs="Arial"/>
              </w:rPr>
              <w:t>74 °C</w:t>
            </w:r>
          </w:p>
        </w:tc>
      </w:tr>
      <w:tr w:rsidR="0099309D" w:rsidRPr="00E62291" w:rsidTr="00EB6DE3">
        <w:trPr>
          <w:trHeight w:val="530"/>
          <w:jc w:val="center"/>
        </w:trPr>
        <w:tc>
          <w:tcPr>
            <w:tcW w:w="1609"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water</w:t>
            </w:r>
          </w:p>
        </w:tc>
        <w:tc>
          <w:tcPr>
            <w:tcW w:w="1899" w:type="dxa"/>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200 mmHg</w:t>
            </w:r>
          </w:p>
        </w:tc>
        <w:tc>
          <w:tcPr>
            <w:tcW w:w="1808" w:type="dxa"/>
            <w:vAlign w:val="center"/>
          </w:tcPr>
          <w:p w:rsidR="0099309D" w:rsidRPr="00E62291" w:rsidRDefault="0099309D" w:rsidP="00EB6DE3">
            <w:pPr>
              <w:pStyle w:val="ListParagraph"/>
              <w:ind w:left="0"/>
              <w:jc w:val="center"/>
              <w:rPr>
                <w:rFonts w:ascii="Garamond" w:hAnsi="Garamond" w:cs="Arial"/>
              </w:rPr>
            </w:pPr>
          </w:p>
        </w:tc>
        <w:tc>
          <w:tcPr>
            <w:tcW w:w="1814" w:type="dxa"/>
            <w:shd w:val="clear" w:color="auto" w:fill="auto"/>
            <w:vAlign w:val="center"/>
          </w:tcPr>
          <w:p w:rsidR="0099309D" w:rsidRPr="00E62291" w:rsidRDefault="0099309D" w:rsidP="00EB6DE3">
            <w:pPr>
              <w:pStyle w:val="ListParagraph"/>
              <w:ind w:left="0"/>
              <w:jc w:val="center"/>
              <w:rPr>
                <w:rFonts w:ascii="Garamond" w:hAnsi="Garamond" w:cs="Arial"/>
              </w:rPr>
            </w:pPr>
            <w:r>
              <w:rPr>
                <w:rFonts w:ascii="Garamond" w:hAnsi="Garamond" w:cs="Arial"/>
              </w:rPr>
              <w:t>yes</w:t>
            </w:r>
          </w:p>
        </w:tc>
        <w:tc>
          <w:tcPr>
            <w:tcW w:w="1771" w:type="dxa"/>
          </w:tcPr>
          <w:p w:rsidR="0099309D" w:rsidRPr="00E62291" w:rsidRDefault="0099309D" w:rsidP="00EB6DE3">
            <w:pPr>
              <w:pStyle w:val="ListParagraph"/>
              <w:ind w:left="0"/>
              <w:jc w:val="center"/>
              <w:rPr>
                <w:rFonts w:ascii="Garamond" w:hAnsi="Garamond" w:cs="Arial"/>
              </w:rPr>
            </w:pPr>
            <w:r>
              <w:rPr>
                <w:rFonts w:ascii="Garamond" w:hAnsi="Garamond" w:cs="Arial"/>
              </w:rPr>
              <w:t>64 °C</w:t>
            </w:r>
          </w:p>
        </w:tc>
      </w:tr>
    </w:tbl>
    <w:p w:rsidR="0099309D" w:rsidRDefault="0099309D" w:rsidP="0099309D">
      <w:pPr>
        <w:pStyle w:val="ListParagraph"/>
        <w:numPr>
          <w:ilvl w:val="0"/>
          <w:numId w:val="23"/>
        </w:numPr>
        <w:tabs>
          <w:tab w:val="clear" w:pos="709"/>
        </w:tabs>
        <w:suppressAutoHyphens w:val="0"/>
        <w:spacing w:after="200" w:line="276" w:lineRule="auto"/>
        <w:rPr>
          <w:rFonts w:ascii="Garamond" w:hAnsi="Garamond" w:cs="Arial"/>
        </w:rPr>
      </w:pPr>
      <w:r>
        <w:rPr>
          <w:rFonts w:ascii="Garamond" w:hAnsi="Garamond" w:cs="Arial"/>
        </w:rPr>
        <w:t>Draw your own heating curve for aluminum, knowing that it melts at 660 °C and vaporizes at 2467 °</w:t>
      </w:r>
      <w:proofErr w:type="gramStart"/>
      <w:r>
        <w:rPr>
          <w:rFonts w:ascii="Garamond" w:hAnsi="Garamond" w:cs="Arial"/>
        </w:rPr>
        <w:t>C  Label</w:t>
      </w:r>
      <w:proofErr w:type="gramEnd"/>
      <w:r>
        <w:rPr>
          <w:rFonts w:ascii="Garamond" w:hAnsi="Garamond" w:cs="Arial"/>
        </w:rPr>
        <w:t xml:space="preserve"> the x-axis time and label the y-axis temperature.</w:t>
      </w: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Default="0099309D" w:rsidP="0099309D">
      <w:pPr>
        <w:pStyle w:val="ListParagraph"/>
        <w:ind w:left="1144"/>
        <w:rPr>
          <w:rFonts w:cs="Arial"/>
        </w:rPr>
      </w:pPr>
    </w:p>
    <w:p w:rsidR="0099309D" w:rsidRPr="00896595" w:rsidRDefault="0099309D" w:rsidP="0099309D">
      <w:pPr>
        <w:pStyle w:val="ListParagraph"/>
        <w:ind w:left="1144"/>
        <w:rPr>
          <w:rFonts w:cs="Arial"/>
        </w:rPr>
      </w:pPr>
      <w:bookmarkStart w:id="0" w:name="_GoBack"/>
      <w:bookmarkEnd w:id="0"/>
    </w:p>
    <w:p w:rsidR="0099309D" w:rsidRPr="00B30A8F" w:rsidRDefault="0099309D" w:rsidP="0099309D">
      <w:pPr>
        <w:pStyle w:val="ListParagraph"/>
        <w:numPr>
          <w:ilvl w:val="0"/>
          <w:numId w:val="23"/>
        </w:numPr>
        <w:tabs>
          <w:tab w:val="clear" w:pos="709"/>
        </w:tabs>
        <w:suppressAutoHyphens w:val="0"/>
        <w:spacing w:after="200" w:line="276" w:lineRule="auto"/>
        <w:rPr>
          <w:rFonts w:cs="Arial"/>
        </w:rPr>
      </w:pPr>
      <w:r w:rsidRPr="00580CE6">
        <w:rPr>
          <w:rFonts w:cs="Arial"/>
        </w:rPr>
        <w:t>The temperature at which all motion stops is</w:t>
      </w:r>
      <w:r>
        <w:rPr>
          <w:rFonts w:cs="Arial"/>
        </w:rPr>
        <w:t xml:space="preserve"> ________ K     or  __________</w:t>
      </w:r>
      <w:r>
        <w:rPr>
          <w:rFonts w:ascii="Garamond" w:hAnsi="Garamond" w:cs="Arial"/>
        </w:rPr>
        <w:t>°C</w:t>
      </w:r>
    </w:p>
    <w:p w:rsidR="0099309D" w:rsidRDefault="0099309D" w:rsidP="0099309D">
      <w:pPr>
        <w:spacing w:after="0" w:line="240" w:lineRule="auto"/>
        <w:ind w:left="1440"/>
        <w:rPr>
          <w:rFonts w:ascii="Arial" w:hAnsi="Arial" w:cs="Arial"/>
        </w:rPr>
      </w:pPr>
    </w:p>
    <w:p w:rsidR="0099309D" w:rsidRDefault="0099309D" w:rsidP="0099309D">
      <w:pPr>
        <w:spacing w:after="0" w:line="240" w:lineRule="auto"/>
        <w:ind w:left="1440"/>
        <w:rPr>
          <w:rFonts w:ascii="Arial" w:hAnsi="Arial" w:cs="Arial"/>
        </w:rPr>
      </w:pPr>
    </w:p>
    <w:p w:rsidR="0099309D" w:rsidRDefault="0099309D" w:rsidP="0099309D">
      <w:pPr>
        <w:spacing w:after="0" w:line="240" w:lineRule="auto"/>
        <w:ind w:left="1440"/>
        <w:rPr>
          <w:rFonts w:ascii="Arial" w:hAnsi="Arial" w:cs="Arial"/>
        </w:rPr>
      </w:pPr>
    </w:p>
    <w:p w:rsidR="0099309D" w:rsidRPr="00E62291" w:rsidRDefault="0099309D" w:rsidP="0099309D">
      <w:pPr>
        <w:pStyle w:val="ListParagraph"/>
        <w:numPr>
          <w:ilvl w:val="0"/>
          <w:numId w:val="23"/>
        </w:numPr>
        <w:tabs>
          <w:tab w:val="clear" w:pos="709"/>
        </w:tabs>
        <w:suppressAutoHyphens w:val="0"/>
        <w:spacing w:after="200" w:line="276" w:lineRule="auto"/>
        <w:rPr>
          <w:rFonts w:ascii="Garamond" w:hAnsi="Garamond" w:cs="Arial"/>
        </w:rPr>
      </w:pPr>
      <w:r>
        <w:rPr>
          <w:rFonts w:cs="Arial"/>
        </w:rPr>
        <w:t xml:space="preserve">Show the work need to convert 50 mm Hg to </w:t>
      </w:r>
      <w:proofErr w:type="spellStart"/>
      <w:r>
        <w:rPr>
          <w:rFonts w:cs="Arial"/>
        </w:rPr>
        <w:t>kPa</w:t>
      </w:r>
      <w:proofErr w:type="spellEnd"/>
      <w:r>
        <w:rPr>
          <w:rFonts w:cs="Arial"/>
        </w:rPr>
        <w:t>.</w:t>
      </w:r>
    </w:p>
    <w:p w:rsidR="0099309D" w:rsidRDefault="0099309D" w:rsidP="0099309D">
      <w:pPr>
        <w:pStyle w:val="ListParagraph"/>
        <w:ind w:left="1144"/>
        <w:rPr>
          <w:rFonts w:ascii="Garamond" w:hAnsi="Garamond" w:cs="Arial"/>
        </w:rPr>
      </w:pPr>
    </w:p>
    <w:p w:rsidR="0099309D" w:rsidRDefault="0099309D" w:rsidP="0099309D">
      <w:pPr>
        <w:pStyle w:val="ListParagraph"/>
        <w:ind w:left="1144"/>
        <w:rPr>
          <w:rFonts w:ascii="Garamond" w:hAnsi="Garamond" w:cs="Arial"/>
        </w:rPr>
      </w:pPr>
    </w:p>
    <w:tbl>
      <w:tblPr>
        <w:tblStyle w:val="TableGrid"/>
        <w:tblW w:w="0" w:type="auto"/>
        <w:tblInd w:w="1144" w:type="dxa"/>
        <w:tblLook w:val="04A0" w:firstRow="1" w:lastRow="0" w:firstColumn="1" w:lastColumn="0" w:noHBand="0" w:noVBand="1"/>
      </w:tblPr>
      <w:tblGrid>
        <w:gridCol w:w="4065"/>
        <w:gridCol w:w="4956"/>
      </w:tblGrid>
      <w:tr w:rsidR="0099309D" w:rsidTr="00EB6DE3">
        <w:tc>
          <w:tcPr>
            <w:tcW w:w="4788" w:type="dxa"/>
          </w:tcPr>
          <w:p w:rsidR="0099309D" w:rsidRDefault="0099309D" w:rsidP="0099309D">
            <w:pPr>
              <w:numPr>
                <w:ilvl w:val="0"/>
                <w:numId w:val="23"/>
              </w:numPr>
              <w:rPr>
                <w:rFonts w:ascii="Arial" w:hAnsi="Arial" w:cs="Arial"/>
              </w:rPr>
            </w:pPr>
            <w:r>
              <w:rPr>
                <w:rFonts w:ascii="Arial" w:hAnsi="Arial" w:cs="Arial"/>
              </w:rPr>
              <w:t xml:space="preserve">The graph below is a phase diagram for substance.  Label the following parts on the graph:  </w:t>
            </w:r>
            <w:r w:rsidRPr="005662C5">
              <w:rPr>
                <w:rFonts w:ascii="Arial" w:hAnsi="Arial" w:cs="Arial"/>
                <w:b/>
              </w:rPr>
              <w:t>sublimation line, normal boiling point, vapor/gas, liquid, solid, triple point, and critical point.</w:t>
            </w:r>
          </w:p>
          <w:p w:rsidR="0099309D" w:rsidRDefault="0099309D" w:rsidP="00EB6DE3">
            <w:pPr>
              <w:pStyle w:val="ListParagraph"/>
              <w:ind w:left="0"/>
              <w:rPr>
                <w:rFonts w:ascii="Garamond" w:hAnsi="Garamond" w:cs="Arial"/>
              </w:rPr>
            </w:pPr>
          </w:p>
        </w:tc>
        <w:tc>
          <w:tcPr>
            <w:tcW w:w="4788" w:type="dxa"/>
          </w:tcPr>
          <w:p w:rsidR="0099309D" w:rsidRDefault="0099309D" w:rsidP="00EB6DE3">
            <w:pPr>
              <w:pStyle w:val="ListParagraph"/>
              <w:ind w:left="0"/>
              <w:rPr>
                <w:rFonts w:ascii="Garamond" w:hAnsi="Garamond" w:cs="Arial"/>
              </w:rPr>
            </w:pPr>
            <w:r>
              <w:rPr>
                <w:noProof/>
              </w:rPr>
              <w:drawing>
                <wp:inline distT="0" distB="0" distL="0" distR="0" wp14:anchorId="1382B0DC" wp14:editId="17C7A12B">
                  <wp:extent cx="3004199" cy="188949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07602" cy="1891636"/>
                          </a:xfrm>
                          <a:prstGeom prst="rect">
                            <a:avLst/>
                          </a:prstGeom>
                        </pic:spPr>
                      </pic:pic>
                    </a:graphicData>
                  </a:graphic>
                </wp:inline>
              </w:drawing>
            </w:r>
          </w:p>
        </w:tc>
      </w:tr>
    </w:tbl>
    <w:p w:rsidR="0099309D" w:rsidRDefault="0099309D" w:rsidP="0099309D">
      <w:pPr>
        <w:pStyle w:val="ListParagraph"/>
        <w:ind w:left="1144"/>
        <w:rPr>
          <w:rFonts w:ascii="Garamond" w:hAnsi="Garamond" w:cs="Arial"/>
        </w:rPr>
      </w:pPr>
    </w:p>
    <w:p w:rsidR="00F505F3" w:rsidRDefault="00F505F3" w:rsidP="00110CE7">
      <w:pPr>
        <w:ind w:left="360"/>
      </w:pPr>
    </w:p>
    <w:sectPr w:rsidR="00F505F3" w:rsidSect="00430F11">
      <w:pgSz w:w="12240" w:h="15840"/>
      <w:pgMar w:top="709" w:right="1440" w:bottom="1418" w:left="851" w:header="0" w:footer="0" w:gutter="0"/>
      <w:cols w:space="720"/>
      <w:formProt w:val="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ejaVu Sans">
    <w:panose1 w:val="020B0603030804020204"/>
    <w:charset w:val="00"/>
    <w:family w:val="swiss"/>
    <w:pitch w:val="variable"/>
    <w:sig w:usb0="E7002EFF" w:usb1="D200FDFF" w:usb2="0A246029" w:usb3="00000000" w:csb0="000001FF" w:csb1="00000000"/>
  </w:font>
  <w:font w:name="FreeSans">
    <w:altName w:val="Times New Roman"/>
    <w:panose1 w:val="00000000000000000000"/>
    <w:charset w:val="00"/>
    <w:family w:val="roman"/>
    <w:notTrueType/>
    <w:pitch w:val="default"/>
  </w:font>
  <w:font w:name="Tw Cen MT Condensed Extra Bold">
    <w:panose1 w:val="020B0803020202020204"/>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D2C"/>
    <w:multiLevelType w:val="hybridMultilevel"/>
    <w:tmpl w:val="65781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05683"/>
    <w:multiLevelType w:val="hybridMultilevel"/>
    <w:tmpl w:val="524E00F4"/>
    <w:lvl w:ilvl="0" w:tplc="538474B0">
      <w:start w:val="24"/>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17D3A"/>
    <w:multiLevelType w:val="hybridMultilevel"/>
    <w:tmpl w:val="B3B49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170D7"/>
    <w:multiLevelType w:val="hybridMultilevel"/>
    <w:tmpl w:val="53CC2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36C59"/>
    <w:multiLevelType w:val="hybridMultilevel"/>
    <w:tmpl w:val="099E4540"/>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
    <w:nsid w:val="099B2971"/>
    <w:multiLevelType w:val="hybridMultilevel"/>
    <w:tmpl w:val="00389C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200BC9"/>
    <w:multiLevelType w:val="multilevel"/>
    <w:tmpl w:val="75B41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A465AE2"/>
    <w:multiLevelType w:val="hybridMultilevel"/>
    <w:tmpl w:val="8DAC6DC8"/>
    <w:lvl w:ilvl="0" w:tplc="1988FB0C">
      <w:start w:val="2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542B70"/>
    <w:multiLevelType w:val="hybridMultilevel"/>
    <w:tmpl w:val="CE64845E"/>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13FA082D"/>
    <w:multiLevelType w:val="hybridMultilevel"/>
    <w:tmpl w:val="A48294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832813"/>
    <w:multiLevelType w:val="hybridMultilevel"/>
    <w:tmpl w:val="D7B4A8E2"/>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1">
    <w:nsid w:val="19A62178"/>
    <w:multiLevelType w:val="hybridMultilevel"/>
    <w:tmpl w:val="3E7EE1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DEE61C0"/>
    <w:multiLevelType w:val="multilevel"/>
    <w:tmpl w:val="8912EE5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22C63BBB"/>
    <w:multiLevelType w:val="hybridMultilevel"/>
    <w:tmpl w:val="AFD632D0"/>
    <w:lvl w:ilvl="0" w:tplc="0409000F">
      <w:start w:val="1"/>
      <w:numFmt w:val="decimal"/>
      <w:lvlText w:val="%1."/>
      <w:lvlJc w:val="left"/>
      <w:pPr>
        <w:ind w:left="1144" w:hanging="360"/>
      </w:pPr>
    </w:lvl>
    <w:lvl w:ilvl="1" w:tplc="04090019">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4">
    <w:nsid w:val="2FF164CF"/>
    <w:multiLevelType w:val="hybridMultilevel"/>
    <w:tmpl w:val="44668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BF54FE"/>
    <w:multiLevelType w:val="hybridMultilevel"/>
    <w:tmpl w:val="53881F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0823D1"/>
    <w:multiLevelType w:val="hybridMultilevel"/>
    <w:tmpl w:val="79F06AA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EB3310"/>
    <w:multiLevelType w:val="hybridMultilevel"/>
    <w:tmpl w:val="A202B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6522E1"/>
    <w:multiLevelType w:val="hybridMultilevel"/>
    <w:tmpl w:val="00389C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5B96007"/>
    <w:multiLevelType w:val="multilevel"/>
    <w:tmpl w:val="75B41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16D6157"/>
    <w:multiLevelType w:val="hybridMultilevel"/>
    <w:tmpl w:val="40044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9E3676"/>
    <w:multiLevelType w:val="hybridMultilevel"/>
    <w:tmpl w:val="099E4540"/>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2">
    <w:nsid w:val="61A124B7"/>
    <w:multiLevelType w:val="hybridMultilevel"/>
    <w:tmpl w:val="2D20790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373F74"/>
    <w:multiLevelType w:val="hybridMultilevel"/>
    <w:tmpl w:val="10723F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34168D"/>
    <w:multiLevelType w:val="hybridMultilevel"/>
    <w:tmpl w:val="00389C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9"/>
  </w:num>
  <w:num w:numId="2">
    <w:abstractNumId w:val="12"/>
  </w:num>
  <w:num w:numId="3">
    <w:abstractNumId w:val="6"/>
  </w:num>
  <w:num w:numId="4">
    <w:abstractNumId w:val="15"/>
  </w:num>
  <w:num w:numId="5">
    <w:abstractNumId w:val="20"/>
  </w:num>
  <w:num w:numId="6">
    <w:abstractNumId w:val="16"/>
  </w:num>
  <w:num w:numId="7">
    <w:abstractNumId w:val="0"/>
  </w:num>
  <w:num w:numId="8">
    <w:abstractNumId w:val="8"/>
  </w:num>
  <w:num w:numId="9">
    <w:abstractNumId w:val="11"/>
  </w:num>
  <w:num w:numId="10">
    <w:abstractNumId w:val="2"/>
  </w:num>
  <w:num w:numId="11">
    <w:abstractNumId w:val="14"/>
  </w:num>
  <w:num w:numId="12">
    <w:abstractNumId w:val="3"/>
  </w:num>
  <w:num w:numId="13">
    <w:abstractNumId w:val="5"/>
  </w:num>
  <w:num w:numId="14">
    <w:abstractNumId w:val="24"/>
  </w:num>
  <w:num w:numId="15">
    <w:abstractNumId w:val="18"/>
  </w:num>
  <w:num w:numId="16">
    <w:abstractNumId w:val="17"/>
  </w:num>
  <w:num w:numId="17">
    <w:abstractNumId w:val="10"/>
  </w:num>
  <w:num w:numId="18">
    <w:abstractNumId w:val="21"/>
  </w:num>
  <w:num w:numId="19">
    <w:abstractNumId w:val="4"/>
  </w:num>
  <w:num w:numId="20">
    <w:abstractNumId w:val="1"/>
  </w:num>
  <w:num w:numId="21">
    <w:abstractNumId w:val="23"/>
  </w:num>
  <w:num w:numId="22">
    <w:abstractNumId w:val="9"/>
  </w:num>
  <w:num w:numId="23">
    <w:abstractNumId w:val="13"/>
  </w:num>
  <w:num w:numId="24">
    <w:abstractNumId w:val="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defaultTabStop w:val="720"/>
  <w:characterSpacingControl w:val="doNotCompress"/>
  <w:compat>
    <w:useFELayout/>
    <w:compatSetting w:name="compatibilityMode" w:uri="http://schemas.microsoft.com/office/word" w:val="12"/>
  </w:compat>
  <w:rsids>
    <w:rsidRoot w:val="005140F4"/>
    <w:rsid w:val="000B1E2C"/>
    <w:rsid w:val="000F3008"/>
    <w:rsid w:val="00110CE7"/>
    <w:rsid w:val="001266F2"/>
    <w:rsid w:val="00147114"/>
    <w:rsid w:val="001544C8"/>
    <w:rsid w:val="001F12F1"/>
    <w:rsid w:val="001F4AFD"/>
    <w:rsid w:val="00204343"/>
    <w:rsid w:val="0020453E"/>
    <w:rsid w:val="00241DA6"/>
    <w:rsid w:val="002830C4"/>
    <w:rsid w:val="003228CE"/>
    <w:rsid w:val="0038442A"/>
    <w:rsid w:val="0042704A"/>
    <w:rsid w:val="00430F11"/>
    <w:rsid w:val="00451480"/>
    <w:rsid w:val="004C745D"/>
    <w:rsid w:val="005140F4"/>
    <w:rsid w:val="0053397A"/>
    <w:rsid w:val="005B792C"/>
    <w:rsid w:val="00603F34"/>
    <w:rsid w:val="006051EE"/>
    <w:rsid w:val="00741B58"/>
    <w:rsid w:val="00774A14"/>
    <w:rsid w:val="00790661"/>
    <w:rsid w:val="00827267"/>
    <w:rsid w:val="00877423"/>
    <w:rsid w:val="00881597"/>
    <w:rsid w:val="009855AB"/>
    <w:rsid w:val="00992E9D"/>
    <w:rsid w:val="0099309D"/>
    <w:rsid w:val="00A1415F"/>
    <w:rsid w:val="00A14FEC"/>
    <w:rsid w:val="00A334A1"/>
    <w:rsid w:val="00A454A6"/>
    <w:rsid w:val="00A71622"/>
    <w:rsid w:val="00AE5463"/>
    <w:rsid w:val="00C71B2D"/>
    <w:rsid w:val="00C9048E"/>
    <w:rsid w:val="00D11A3C"/>
    <w:rsid w:val="00D166B6"/>
    <w:rsid w:val="00D43037"/>
    <w:rsid w:val="00D76F95"/>
    <w:rsid w:val="00D9509D"/>
    <w:rsid w:val="00E402B2"/>
    <w:rsid w:val="00EA0C6D"/>
    <w:rsid w:val="00ED4BAD"/>
    <w:rsid w:val="00EF5F7E"/>
    <w:rsid w:val="00F12936"/>
    <w:rsid w:val="00F15F32"/>
    <w:rsid w:val="00F505F3"/>
    <w:rsid w:val="00F7105B"/>
    <w:rsid w:val="00F77CAC"/>
    <w:rsid w:val="00F93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0F3008"/>
    <w:pPr>
      <w:tabs>
        <w:tab w:val="left" w:pos="709"/>
      </w:tabs>
      <w:suppressAutoHyphens/>
      <w:spacing w:line="200" w:lineRule="atLeast"/>
    </w:pPr>
    <w:rPr>
      <w:rFonts w:ascii="Arial" w:eastAsia="Times New Roman" w:hAnsi="Arial" w:cs="Times New Roman"/>
      <w:color w:val="00000A"/>
      <w:sz w:val="24"/>
      <w:szCs w:val="24"/>
    </w:rPr>
  </w:style>
  <w:style w:type="character" w:customStyle="1" w:styleId="HeaderChar">
    <w:name w:val="Header Char"/>
    <w:basedOn w:val="DefaultParagraphFont"/>
    <w:rsid w:val="000F3008"/>
    <w:rPr>
      <w:rFonts w:cs="New York"/>
      <w:sz w:val="24"/>
    </w:rPr>
  </w:style>
  <w:style w:type="character" w:customStyle="1" w:styleId="FooterChar">
    <w:name w:val="Footer Char"/>
    <w:basedOn w:val="DefaultParagraphFont"/>
    <w:rsid w:val="000F3008"/>
    <w:rPr>
      <w:rFonts w:cs="New York"/>
      <w:sz w:val="24"/>
    </w:rPr>
  </w:style>
  <w:style w:type="character" w:customStyle="1" w:styleId="BalloonTextChar">
    <w:name w:val="Balloon Text Char"/>
    <w:basedOn w:val="DefaultParagraphFont"/>
    <w:rsid w:val="000F3008"/>
    <w:rPr>
      <w:rFonts w:ascii="Tahoma" w:hAnsi="Tahoma" w:cs="Tahoma"/>
      <w:sz w:val="16"/>
      <w:szCs w:val="16"/>
    </w:rPr>
  </w:style>
  <w:style w:type="character" w:customStyle="1" w:styleId="InternetLink">
    <w:name w:val="Internet Link"/>
    <w:rsid w:val="000F3008"/>
    <w:rPr>
      <w:color w:val="0000FF"/>
      <w:u w:val="single"/>
    </w:rPr>
  </w:style>
  <w:style w:type="character" w:customStyle="1" w:styleId="ListLabel1">
    <w:name w:val="ListLabel 1"/>
    <w:rsid w:val="000F3008"/>
    <w:rPr>
      <w:rFonts w:eastAsia="Times New Roman" w:cs="Times New Roman"/>
    </w:rPr>
  </w:style>
  <w:style w:type="paragraph" w:customStyle="1" w:styleId="Heading">
    <w:name w:val="Heading"/>
    <w:basedOn w:val="DefaultStyle"/>
    <w:next w:val="TextBody"/>
    <w:rsid w:val="000F3008"/>
    <w:pPr>
      <w:keepNext/>
      <w:spacing w:before="240" w:after="120"/>
    </w:pPr>
    <w:rPr>
      <w:rFonts w:ascii="Liberation Sans" w:eastAsia="DejaVu Sans" w:hAnsi="Liberation Sans" w:cs="FreeSans"/>
      <w:sz w:val="28"/>
      <w:szCs w:val="28"/>
    </w:rPr>
  </w:style>
  <w:style w:type="paragraph" w:customStyle="1" w:styleId="TextBody">
    <w:name w:val="Text Body"/>
    <w:basedOn w:val="DefaultStyle"/>
    <w:rsid w:val="000F3008"/>
    <w:pPr>
      <w:spacing w:after="120"/>
    </w:pPr>
  </w:style>
  <w:style w:type="paragraph" w:styleId="List">
    <w:name w:val="List"/>
    <w:basedOn w:val="TextBody"/>
    <w:rsid w:val="000F3008"/>
    <w:rPr>
      <w:rFonts w:cs="FreeSans"/>
    </w:rPr>
  </w:style>
  <w:style w:type="paragraph" w:styleId="Caption">
    <w:name w:val="caption"/>
    <w:basedOn w:val="DefaultStyle"/>
    <w:rsid w:val="000F3008"/>
    <w:pPr>
      <w:suppressLineNumbers/>
      <w:spacing w:before="120" w:after="120"/>
    </w:pPr>
    <w:rPr>
      <w:rFonts w:cs="FreeSans"/>
      <w:i/>
      <w:iCs/>
    </w:rPr>
  </w:style>
  <w:style w:type="paragraph" w:customStyle="1" w:styleId="Index">
    <w:name w:val="Index"/>
    <w:basedOn w:val="DefaultStyle"/>
    <w:rsid w:val="000F3008"/>
    <w:pPr>
      <w:suppressLineNumbers/>
    </w:pPr>
    <w:rPr>
      <w:rFonts w:cs="FreeSans"/>
    </w:rPr>
  </w:style>
  <w:style w:type="paragraph" w:styleId="Header">
    <w:name w:val="header"/>
    <w:basedOn w:val="DefaultStyle"/>
    <w:rsid w:val="000F3008"/>
    <w:pPr>
      <w:tabs>
        <w:tab w:val="center" w:pos="4680"/>
        <w:tab w:val="right" w:pos="9360"/>
      </w:tabs>
    </w:pPr>
  </w:style>
  <w:style w:type="paragraph" w:styleId="Footer">
    <w:name w:val="footer"/>
    <w:basedOn w:val="DefaultStyle"/>
    <w:rsid w:val="000F3008"/>
    <w:pPr>
      <w:tabs>
        <w:tab w:val="center" w:pos="4680"/>
        <w:tab w:val="right" w:pos="9360"/>
      </w:tabs>
    </w:pPr>
  </w:style>
  <w:style w:type="paragraph" w:styleId="BalloonText">
    <w:name w:val="Balloon Text"/>
    <w:basedOn w:val="DefaultStyle"/>
    <w:rsid w:val="000F3008"/>
    <w:rPr>
      <w:rFonts w:ascii="Tahoma" w:hAnsi="Tahoma" w:cs="Tahoma"/>
      <w:sz w:val="16"/>
      <w:szCs w:val="16"/>
    </w:rPr>
  </w:style>
  <w:style w:type="paragraph" w:styleId="ListParagraph">
    <w:name w:val="List Paragraph"/>
    <w:basedOn w:val="DefaultStyle"/>
    <w:uiPriority w:val="34"/>
    <w:qFormat/>
    <w:rsid w:val="000F3008"/>
    <w:pPr>
      <w:spacing w:after="0"/>
      <w:ind w:left="720"/>
      <w:contextualSpacing/>
    </w:pPr>
  </w:style>
  <w:style w:type="table" w:styleId="TableGrid">
    <w:name w:val="Table Grid"/>
    <w:basedOn w:val="TableNormal"/>
    <w:rsid w:val="000B1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tabs>
        <w:tab w:val="left" w:pos="709"/>
      </w:tabs>
      <w:suppressAutoHyphens/>
      <w:spacing w:line="200" w:lineRule="atLeast"/>
    </w:pPr>
    <w:rPr>
      <w:rFonts w:ascii="Arial" w:eastAsia="Times New Roman" w:hAnsi="Arial" w:cs="Times New Roman"/>
      <w:color w:val="00000A"/>
      <w:sz w:val="24"/>
      <w:szCs w:val="24"/>
    </w:rPr>
  </w:style>
  <w:style w:type="character" w:customStyle="1" w:styleId="HeaderChar">
    <w:name w:val="Header Char"/>
    <w:basedOn w:val="DefaultParagraphFont"/>
    <w:rPr>
      <w:rFonts w:cs="New York"/>
      <w:sz w:val="24"/>
    </w:rPr>
  </w:style>
  <w:style w:type="character" w:customStyle="1" w:styleId="FooterChar">
    <w:name w:val="Footer Char"/>
    <w:basedOn w:val="DefaultParagraphFont"/>
    <w:rPr>
      <w:rFonts w:cs="New York"/>
      <w:sz w:val="24"/>
    </w:r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ListLabel1">
    <w:name w:val="ListLabel 1"/>
    <w:rPr>
      <w:rFonts w:eastAsia="Times New Roman" w:cs="Times New Roman"/>
    </w:rPr>
  </w:style>
  <w:style w:type="paragraph" w:customStyle="1" w:styleId="Heading">
    <w:name w:val="Heading"/>
    <w:basedOn w:val="DefaultStyle"/>
    <w:next w:val="TextBody"/>
    <w:pPr>
      <w:keepNext/>
      <w:spacing w:before="240" w:after="120"/>
    </w:pPr>
    <w:rPr>
      <w:rFonts w:ascii="Liberation Sans" w:eastAsia="DejaVu Sans" w:hAnsi="Liberation Sans" w:cs="FreeSans"/>
      <w:sz w:val="28"/>
      <w:szCs w:val="28"/>
    </w:rPr>
  </w:style>
  <w:style w:type="paragraph" w:customStyle="1" w:styleId="TextBody">
    <w:name w:val="Text Body"/>
    <w:basedOn w:val="DefaultStyle"/>
    <w:pPr>
      <w:spacing w:after="120"/>
    </w:pPr>
  </w:style>
  <w:style w:type="paragraph" w:styleId="List">
    <w:name w:val="List"/>
    <w:basedOn w:val="TextBody"/>
    <w:rPr>
      <w:rFonts w:cs="FreeSans"/>
    </w:rPr>
  </w:style>
  <w:style w:type="paragraph" w:styleId="Caption">
    <w:name w:val="caption"/>
    <w:basedOn w:val="DefaultStyle"/>
    <w:pPr>
      <w:suppressLineNumbers/>
      <w:spacing w:before="120" w:after="120"/>
    </w:pPr>
    <w:rPr>
      <w:rFonts w:cs="FreeSans"/>
      <w:i/>
      <w:iCs/>
    </w:rPr>
  </w:style>
  <w:style w:type="paragraph" w:customStyle="1" w:styleId="Index">
    <w:name w:val="Index"/>
    <w:basedOn w:val="DefaultStyle"/>
    <w:pPr>
      <w:suppressLineNumbers/>
    </w:pPr>
    <w:rPr>
      <w:rFonts w:cs="FreeSans"/>
    </w:rPr>
  </w:style>
  <w:style w:type="paragraph" w:styleId="Header">
    <w:name w:val="header"/>
    <w:basedOn w:val="DefaultStyle"/>
    <w:pPr>
      <w:tabs>
        <w:tab w:val="center" w:pos="4680"/>
        <w:tab w:val="right" w:pos="9360"/>
      </w:tabs>
    </w:pPr>
  </w:style>
  <w:style w:type="paragraph" w:styleId="Footer">
    <w:name w:val="footer"/>
    <w:basedOn w:val="DefaultStyle"/>
    <w:pPr>
      <w:tabs>
        <w:tab w:val="center" w:pos="4680"/>
        <w:tab w:val="right" w:pos="9360"/>
      </w:tabs>
    </w:pPr>
  </w:style>
  <w:style w:type="paragraph" w:styleId="BalloonText">
    <w:name w:val="Balloon Text"/>
    <w:basedOn w:val="DefaultStyle"/>
    <w:rPr>
      <w:rFonts w:ascii="Tahoma" w:hAnsi="Tahoma" w:cs="Tahoma"/>
      <w:sz w:val="16"/>
      <w:szCs w:val="16"/>
    </w:rPr>
  </w:style>
  <w:style w:type="paragraph" w:styleId="ListParagraph">
    <w:name w:val="List Paragraph"/>
    <w:basedOn w:val="DefaultStyle"/>
    <w:uiPriority w:val="34"/>
    <w:qFormat/>
    <w:pPr>
      <w:spacing w:after="0"/>
      <w:ind w:left="720"/>
      <w:contextualSpacing/>
    </w:pPr>
  </w:style>
  <w:style w:type="table" w:styleId="TableGrid">
    <w:name w:val="Table Grid"/>
    <w:basedOn w:val="TableNormal"/>
    <w:uiPriority w:val="59"/>
    <w:rsid w:val="000B1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eagenest@madison.k12.wi.us"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2F465-B81E-464D-8A33-D2019291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Chap 19 review</vt:lpstr>
    </vt:vector>
  </TitlesOfParts>
  <Company>MMSD</Company>
  <LinksUpToDate>false</LinksUpToDate>
  <CharactersWithSpaces>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 19 review</dc:title>
  <dc:creator>Dave and Ann</dc:creator>
  <cp:lastModifiedBy>MMSD</cp:lastModifiedBy>
  <cp:revision>33</cp:revision>
  <cp:lastPrinted>2014-06-02T16:06:00Z</cp:lastPrinted>
  <dcterms:created xsi:type="dcterms:W3CDTF">2014-05-29T17:17:00Z</dcterms:created>
  <dcterms:modified xsi:type="dcterms:W3CDTF">2014-06-03T16:02:00Z</dcterms:modified>
</cp:coreProperties>
</file>