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2" w:tblpY="-119"/>
        <w:tblW w:w="9502" w:type="dxa"/>
        <w:tblCellMar>
          <w:top w:w="55" w:type="dxa"/>
          <w:left w:w="55" w:type="dxa"/>
          <w:bottom w:w="55" w:type="dxa"/>
          <w:right w:w="55" w:type="dxa"/>
        </w:tblCellMar>
        <w:tblLook w:val="04A0" w:firstRow="1" w:lastRow="0" w:firstColumn="1" w:lastColumn="0" w:noHBand="0" w:noVBand="1"/>
      </w:tblPr>
      <w:tblGrid>
        <w:gridCol w:w="4164"/>
        <w:gridCol w:w="1470"/>
        <w:gridCol w:w="3868"/>
      </w:tblGrid>
      <w:tr w:rsidR="00E97C9E" w:rsidTr="001C6098">
        <w:trPr>
          <w:trHeight w:val="1364"/>
        </w:trPr>
        <w:tc>
          <w:tcPr>
            <w:tcW w:w="4198" w:type="dxa"/>
            <w:shd w:val="clear" w:color="auto" w:fill="A6A6A6" w:themeFill="background1" w:themeFillShade="A6"/>
            <w:vAlign w:val="center"/>
          </w:tcPr>
          <w:p w:rsidR="00E97C9E" w:rsidRPr="003A64F8" w:rsidRDefault="003B6BDC" w:rsidP="001C6098">
            <w:pPr>
              <w:pStyle w:val="TableContents"/>
              <w:jc w:val="center"/>
              <w:rPr>
                <w:rFonts w:ascii="Courier New" w:hAnsi="Courier New" w:cs="Courier New"/>
                <w:sz w:val="20"/>
                <w:szCs w:val="20"/>
              </w:rPr>
            </w:pPr>
            <w:r>
              <w:rPr>
                <w:rFonts w:ascii="Courier New" w:hAnsi="Courier New" w:cs="Courier New"/>
                <w:sz w:val="20"/>
                <w:szCs w:val="20"/>
              </w:rPr>
              <w:t>doing math with gas pressures</w:t>
            </w:r>
          </w:p>
          <w:p w:rsidR="00E97C9E" w:rsidRDefault="00E97C9E" w:rsidP="001C6098">
            <w:pPr>
              <w:pStyle w:val="TableContents"/>
              <w:jc w:val="center"/>
            </w:pPr>
            <w:proofErr w:type="spellStart"/>
            <w:r>
              <w:rPr>
                <w:rFonts w:ascii="Bauhaus 93" w:hAnsi="Bauhaus 93" w:cs="Aharoni"/>
                <w:sz w:val="32"/>
                <w:szCs w:val="32"/>
              </w:rPr>
              <w:t>East.H.S</w:t>
            </w:r>
            <w:proofErr w:type="spellEnd"/>
            <w:r>
              <w:rPr>
                <w:rFonts w:ascii="Bauhaus 93" w:hAnsi="Bauhaus 93" w:cs="Aharoni"/>
                <w:sz w:val="32"/>
                <w:szCs w:val="32"/>
              </w:rPr>
              <w:t>.</w:t>
            </w:r>
            <w:r>
              <w:rPr>
                <w:rFonts w:ascii="AlMateen" w:hAnsi="AlMateen"/>
                <w:sz w:val="32"/>
                <w:szCs w:val="32"/>
              </w:rPr>
              <w:t xml:space="preserve"> </w:t>
            </w:r>
            <w:r>
              <w:rPr>
                <w:rFonts w:ascii="Times New Roman" w:hAnsi="Times New Roman" w:cs="Times New Roman"/>
                <w:sz w:val="32"/>
                <w:szCs w:val="32"/>
              </w:rPr>
              <w:t>©</w:t>
            </w:r>
            <w:r>
              <w:rPr>
                <w:rFonts w:ascii="Franklin Gothic Heavy" w:hAnsi="Franklin Gothic Heavy"/>
                <w:sz w:val="32"/>
                <w:szCs w:val="32"/>
              </w:rPr>
              <w:t>λ</w:t>
            </w:r>
            <w:r>
              <w:rPr>
                <w:rFonts w:ascii="Times New Roman" w:hAnsi="Times New Roman" w:cs="Times New Roman"/>
                <w:sz w:val="32"/>
                <w:szCs w:val="32"/>
              </w:rPr>
              <w:t>€</w:t>
            </w:r>
            <w:r w:rsidRPr="004A0D79">
              <w:rPr>
                <w:rFonts w:ascii="Bernard MT Condensed" w:hAnsi="Bernard MT Condensed" w:cs="Times New Roman"/>
                <w:sz w:val="32"/>
                <w:szCs w:val="32"/>
              </w:rPr>
              <w:t>M</w:t>
            </w:r>
            <w:r>
              <w:rPr>
                <w:rFonts w:ascii="AlMateen" w:hAnsi="AlMateen"/>
                <w:sz w:val="40"/>
                <w:szCs w:val="40"/>
              </w:rPr>
              <w:t>|</w:t>
            </w:r>
            <w:r w:rsidRPr="0010055C">
              <w:rPr>
                <w:rFonts w:ascii="AlMateen" w:hAnsi="AlMateen"/>
                <w:sz w:val="20"/>
                <w:szCs w:val="20"/>
              </w:rPr>
              <w:t>5</w:t>
            </w:r>
            <w:r>
              <w:rPr>
                <w:rFonts w:ascii="AlMateen" w:hAnsi="AlMateen"/>
                <w:sz w:val="32"/>
                <w:szCs w:val="32"/>
              </w:rPr>
              <w:t>+r</w:t>
            </w:r>
            <w:r>
              <w:rPr>
                <w:rFonts w:ascii="Times New Roman" w:hAnsi="Times New Roman" w:cs="Times New Roman"/>
                <w:sz w:val="32"/>
                <w:szCs w:val="32"/>
              </w:rPr>
              <w:t>γ</w:t>
            </w:r>
          </w:p>
          <w:p w:rsidR="00E97C9E" w:rsidRPr="00934EAC" w:rsidRDefault="00E97C9E" w:rsidP="001C6098">
            <w:pPr>
              <w:pStyle w:val="TableContents"/>
              <w:jc w:val="center"/>
              <w:rPr>
                <w:sz w:val="24"/>
              </w:rPr>
            </w:pPr>
            <w:r w:rsidRPr="00934EAC">
              <w:rPr>
                <w:rFonts w:ascii="Blackadder ITC" w:hAnsi="Blackadder ITC"/>
                <w:sz w:val="24"/>
              </w:rPr>
              <w:t>visit http://genest.weebly.com</w:t>
            </w:r>
          </w:p>
        </w:tc>
        <w:tc>
          <w:tcPr>
            <w:tcW w:w="1418" w:type="dxa"/>
            <w:shd w:val="clear" w:color="auto" w:fill="auto"/>
            <w:vAlign w:val="center"/>
          </w:tcPr>
          <w:p w:rsidR="00E97C9E" w:rsidRDefault="00E97C9E" w:rsidP="001C6098">
            <w:pPr>
              <w:pStyle w:val="TableContents"/>
              <w:jc w:val="center"/>
              <w:rPr>
                <w:sz w:val="10"/>
                <w:szCs w:val="10"/>
              </w:rPr>
            </w:pPr>
          </w:p>
          <w:p w:rsidR="00E97C9E" w:rsidRDefault="000B191D" w:rsidP="001C6098">
            <w:pPr>
              <w:pStyle w:val="TableContents"/>
              <w:jc w:val="center"/>
            </w:pPr>
            <w:r>
              <w:rPr>
                <w:noProof/>
                <w:lang w:bidi="ar-SA"/>
              </w:rPr>
              <w:drawing>
                <wp:inline distT="0" distB="0" distL="0" distR="0" wp14:anchorId="3F375C07" wp14:editId="49D253A8">
                  <wp:extent cx="863600" cy="588166"/>
                  <wp:effectExtent l="0" t="0" r="0" b="2540"/>
                  <wp:docPr id="11" name="Picture 1" descr="http://www.learnersdictionary.com/media/ld/images/legacy_print_images/mousetr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rnersdictionary.com/media/ld/images/legacy_print_images/mousetrap.gif"/>
                          <pic:cNvPicPr>
                            <a:picLocks noChangeAspect="1" noChangeArrowheads="1"/>
                          </pic:cNvPicPr>
                        </pic:nvPicPr>
                        <pic:blipFill>
                          <a:blip r:embed="rId7" cstate="print"/>
                          <a:srcRect/>
                          <a:stretch>
                            <a:fillRect/>
                          </a:stretch>
                        </pic:blipFill>
                        <pic:spPr bwMode="auto">
                          <a:xfrm>
                            <a:off x="0" y="0"/>
                            <a:ext cx="874166" cy="595362"/>
                          </a:xfrm>
                          <a:prstGeom prst="rect">
                            <a:avLst/>
                          </a:prstGeom>
                          <a:noFill/>
                          <a:ln w="9525">
                            <a:noFill/>
                            <a:miter lim="800000"/>
                            <a:headEnd/>
                            <a:tailEnd/>
                          </a:ln>
                        </pic:spPr>
                      </pic:pic>
                    </a:graphicData>
                  </a:graphic>
                </wp:inline>
              </w:drawing>
            </w:r>
          </w:p>
        </w:tc>
        <w:tc>
          <w:tcPr>
            <w:tcW w:w="3886" w:type="dxa"/>
            <w:shd w:val="clear" w:color="auto" w:fill="A6A6A6" w:themeFill="background1" w:themeFillShade="A6"/>
            <w:vAlign w:val="center"/>
          </w:tcPr>
          <w:p w:rsidR="00E97C9E" w:rsidRDefault="00E97C9E" w:rsidP="001C6098">
            <w:pPr>
              <w:pStyle w:val="TableContents"/>
              <w:spacing w:line="360" w:lineRule="auto"/>
              <w:jc w:val="center"/>
            </w:pPr>
            <w:r>
              <w:rPr>
                <w:rFonts w:ascii="Arial" w:hAnsi="Arial" w:cs="Arial"/>
              </w:rPr>
              <w:t>Name_________________</w:t>
            </w:r>
          </w:p>
          <w:p w:rsidR="00E97C9E" w:rsidRDefault="00E97C9E" w:rsidP="001C6098">
            <w:pPr>
              <w:pStyle w:val="TableContents"/>
              <w:spacing w:line="360" w:lineRule="auto"/>
              <w:jc w:val="center"/>
              <w:rPr>
                <w:rFonts w:ascii="Arial" w:hAnsi="Arial" w:cs="Arial"/>
              </w:rPr>
            </w:pPr>
            <w:r>
              <w:rPr>
                <w:rFonts w:ascii="Arial" w:hAnsi="Arial" w:cs="Arial"/>
              </w:rPr>
              <w:t>Date__________________</w:t>
            </w:r>
          </w:p>
          <w:p w:rsidR="00E97C9E" w:rsidRPr="009D35F1" w:rsidRDefault="00E97C9E" w:rsidP="001C6098">
            <w:pPr>
              <w:pStyle w:val="TableContents"/>
              <w:spacing w:line="240" w:lineRule="auto"/>
              <w:jc w:val="center"/>
              <w:rPr>
                <w:sz w:val="20"/>
                <w:szCs w:val="20"/>
              </w:rPr>
            </w:pPr>
            <w:r w:rsidRPr="00FD1D68">
              <w:rPr>
                <w:rFonts w:ascii="Arial" w:hAnsi="Arial" w:cs="Arial"/>
                <w:sz w:val="16"/>
                <w:szCs w:val="16"/>
              </w:rPr>
              <w:t xml:space="preserve">Come for assistance and </w:t>
            </w:r>
            <w:r>
              <w:rPr>
                <w:rFonts w:ascii="Arial" w:hAnsi="Arial" w:cs="Arial"/>
                <w:sz w:val="16"/>
                <w:szCs w:val="16"/>
              </w:rPr>
              <w:t xml:space="preserve">cheerful </w:t>
            </w:r>
            <w:r w:rsidRPr="00FD1D68">
              <w:rPr>
                <w:rFonts w:ascii="Arial" w:hAnsi="Arial" w:cs="Arial"/>
                <w:sz w:val="16"/>
                <w:szCs w:val="16"/>
              </w:rPr>
              <w:t>encouragement after school Tues, Thurs,</w:t>
            </w:r>
            <w:r w:rsidR="00962EA7">
              <w:rPr>
                <w:rFonts w:ascii="Arial" w:hAnsi="Arial" w:cs="Arial"/>
                <w:sz w:val="16"/>
                <w:szCs w:val="16"/>
              </w:rPr>
              <w:t xml:space="preserve"> or </w:t>
            </w:r>
            <w:r w:rsidRPr="00FD1D68">
              <w:rPr>
                <w:rFonts w:ascii="Arial" w:hAnsi="Arial" w:cs="Arial"/>
                <w:sz w:val="16"/>
                <w:szCs w:val="16"/>
              </w:rPr>
              <w:t xml:space="preserve"> every day at lunch</w:t>
            </w:r>
          </w:p>
        </w:tc>
      </w:tr>
    </w:tbl>
    <w:p w:rsidR="00E00189" w:rsidRPr="00B220B5" w:rsidRDefault="00E00189" w:rsidP="00B220B5">
      <w:pPr>
        <w:pStyle w:val="ListParagraph"/>
        <w:spacing w:after="0"/>
        <w:ind w:left="142"/>
        <w:rPr>
          <w:color w:val="000000" w:themeColor="text1"/>
          <w:sz w:val="8"/>
          <w:szCs w:val="8"/>
        </w:rPr>
      </w:pPr>
    </w:p>
    <w:tbl>
      <w:tblPr>
        <w:tblW w:w="10524" w:type="dxa"/>
        <w:tblLayout w:type="fixed"/>
        <w:tblLook w:val="04A0" w:firstRow="1" w:lastRow="0" w:firstColumn="1" w:lastColumn="0" w:noHBand="0" w:noVBand="1"/>
      </w:tblPr>
      <w:tblGrid>
        <w:gridCol w:w="5211"/>
        <w:gridCol w:w="5313"/>
      </w:tblGrid>
      <w:tr w:rsidR="00B220B5" w:rsidRPr="00C6682B" w:rsidTr="00DE3DA1">
        <w:trPr>
          <w:trHeight w:val="370"/>
        </w:trPr>
        <w:tc>
          <w:tcPr>
            <w:tcW w:w="5211" w:type="dxa"/>
            <w:tcBorders>
              <w:top w:val="single" w:sz="24" w:space="0" w:color="auto"/>
              <w:left w:val="single" w:sz="24" w:space="0" w:color="auto"/>
              <w:right w:val="single" w:sz="24" w:space="0" w:color="auto"/>
            </w:tcBorders>
            <w:shd w:val="clear" w:color="auto" w:fill="808080" w:themeFill="background1" w:themeFillShade="80"/>
          </w:tcPr>
          <w:p w:rsidR="00B220B5" w:rsidRPr="00B220B5" w:rsidRDefault="00B220B5" w:rsidP="00DE3DA1">
            <w:pPr>
              <w:spacing w:after="0" w:line="240" w:lineRule="auto"/>
              <w:ind w:left="-454" w:firstLine="567"/>
              <w:rPr>
                <w:b/>
                <w:i/>
                <w:color w:val="FFFFFF" w:themeColor="background1"/>
              </w:rPr>
            </w:pPr>
            <w:r w:rsidRPr="00B220B5">
              <w:rPr>
                <w:b/>
                <w:i/>
                <w:color w:val="FFFFFF" w:themeColor="background1"/>
              </w:rPr>
              <w:t xml:space="preserve">Here are a bunch of helpful numbers and figures </w:t>
            </w:r>
          </w:p>
        </w:tc>
        <w:tc>
          <w:tcPr>
            <w:tcW w:w="5313" w:type="dxa"/>
            <w:tcBorders>
              <w:left w:val="single" w:sz="24" w:space="0" w:color="auto"/>
              <w:bottom w:val="single" w:sz="24" w:space="0" w:color="auto"/>
            </w:tcBorders>
            <w:shd w:val="clear" w:color="auto" w:fill="FFFFFF" w:themeFill="background1"/>
          </w:tcPr>
          <w:p w:rsidR="00B220B5" w:rsidRPr="00C6682B" w:rsidRDefault="00B220B5" w:rsidP="00DE3DA1">
            <w:pPr>
              <w:spacing w:after="0" w:line="240" w:lineRule="auto"/>
              <w:ind w:firstLine="567"/>
            </w:pPr>
          </w:p>
        </w:tc>
      </w:tr>
      <w:tr w:rsidR="00B220B5" w:rsidRPr="00C6682B" w:rsidTr="00DE3DA1">
        <w:trPr>
          <w:trHeight w:val="310"/>
        </w:trPr>
        <w:tc>
          <w:tcPr>
            <w:tcW w:w="10524" w:type="dxa"/>
            <w:gridSpan w:val="2"/>
            <w:tcBorders>
              <w:left w:val="single" w:sz="24" w:space="0" w:color="auto"/>
              <w:bottom w:val="single" w:sz="24" w:space="0" w:color="auto"/>
              <w:right w:val="single" w:sz="24" w:space="0" w:color="auto"/>
            </w:tcBorders>
            <w:shd w:val="clear" w:color="auto" w:fill="808080" w:themeFill="background1" w:themeFillShade="80"/>
          </w:tcPr>
          <w:p w:rsidR="00B220B5" w:rsidRPr="006333B3" w:rsidRDefault="00B220B5" w:rsidP="00DE3DA1">
            <w:pPr>
              <w:pStyle w:val="DefaultStyle"/>
              <w:spacing w:after="0" w:line="240" w:lineRule="auto"/>
              <w:ind w:left="227"/>
              <w:rPr>
                <w:rFonts w:ascii="Times New Roman" w:hAnsi="Times New Roman" w:cs="Times New Roman"/>
                <w:sz w:val="24"/>
                <w:szCs w:val="24"/>
              </w:rPr>
            </w:pPr>
            <w:r w:rsidRPr="006333B3">
              <w:rPr>
                <w:sz w:val="24"/>
                <w:szCs w:val="24"/>
              </w:rPr>
              <w:t xml:space="preserve"> 0 degrees C = 273 kelvins</w:t>
            </w:r>
            <w:r>
              <w:rPr>
                <w:sz w:val="24"/>
                <w:szCs w:val="24"/>
              </w:rPr>
              <w:t xml:space="preserve">            </w:t>
            </w:r>
            <w:r w:rsidRPr="006333B3">
              <w:rPr>
                <w:sz w:val="24"/>
                <w:szCs w:val="24"/>
              </w:rPr>
              <w:t xml:space="preserve"> 760</w:t>
            </w:r>
            <w:r>
              <w:rPr>
                <w:sz w:val="24"/>
                <w:szCs w:val="24"/>
              </w:rPr>
              <w:t>.</w:t>
            </w:r>
            <w:r w:rsidRPr="006333B3">
              <w:rPr>
                <w:sz w:val="24"/>
                <w:szCs w:val="24"/>
              </w:rPr>
              <w:t xml:space="preserve"> </w:t>
            </w:r>
            <w:proofErr w:type="spellStart"/>
            <w:proofErr w:type="gramStart"/>
            <w:r w:rsidRPr="006333B3">
              <w:rPr>
                <w:sz w:val="24"/>
                <w:szCs w:val="24"/>
              </w:rPr>
              <w:t>torr</w:t>
            </w:r>
            <w:proofErr w:type="spellEnd"/>
            <w:proofErr w:type="gramEnd"/>
            <w:r w:rsidRPr="006333B3">
              <w:rPr>
                <w:sz w:val="24"/>
                <w:szCs w:val="24"/>
              </w:rPr>
              <w:t xml:space="preserve"> = 760</w:t>
            </w:r>
            <w:r>
              <w:rPr>
                <w:sz w:val="24"/>
                <w:szCs w:val="24"/>
              </w:rPr>
              <w:t>.</w:t>
            </w:r>
            <w:r w:rsidRPr="006333B3">
              <w:rPr>
                <w:sz w:val="24"/>
                <w:szCs w:val="24"/>
              </w:rPr>
              <w:t xml:space="preserve"> mmHg = 1.00 </w:t>
            </w:r>
            <w:proofErr w:type="spellStart"/>
            <w:r w:rsidRPr="006333B3">
              <w:rPr>
                <w:sz w:val="24"/>
                <w:szCs w:val="24"/>
              </w:rPr>
              <w:t>atm</w:t>
            </w:r>
            <w:proofErr w:type="spellEnd"/>
            <w:r w:rsidRPr="006333B3">
              <w:rPr>
                <w:sz w:val="24"/>
                <w:szCs w:val="24"/>
              </w:rPr>
              <w:t xml:space="preserve"> = 101 </w:t>
            </w:r>
            <w:proofErr w:type="spellStart"/>
            <w:r w:rsidRPr="006333B3">
              <w:rPr>
                <w:sz w:val="24"/>
                <w:szCs w:val="24"/>
              </w:rPr>
              <w:t>kPa</w:t>
            </w:r>
            <w:proofErr w:type="spellEnd"/>
            <w:r w:rsidRPr="006333B3">
              <w:rPr>
                <w:sz w:val="24"/>
                <w:szCs w:val="24"/>
              </w:rPr>
              <w:t xml:space="preserve">   </w:t>
            </w:r>
            <w:r>
              <w:rPr>
                <w:sz w:val="24"/>
                <w:szCs w:val="24"/>
              </w:rPr>
              <w:t xml:space="preserve">= 101,300 </w:t>
            </w:r>
            <w:proofErr w:type="spellStart"/>
            <w:r>
              <w:rPr>
                <w:sz w:val="24"/>
                <w:szCs w:val="24"/>
              </w:rPr>
              <w:t>pascals</w:t>
            </w:r>
            <w:proofErr w:type="spellEnd"/>
            <w:r w:rsidRPr="006333B3">
              <w:rPr>
                <w:sz w:val="24"/>
                <w:szCs w:val="24"/>
              </w:rPr>
              <w:t xml:space="preserve">          </w:t>
            </w:r>
          </w:p>
        </w:tc>
      </w:tr>
    </w:tbl>
    <w:p w:rsidR="00B220B5" w:rsidRDefault="00B220B5" w:rsidP="003B6BDC">
      <w:pPr>
        <w:pStyle w:val="ListParagraph"/>
        <w:ind w:left="142"/>
        <w:rPr>
          <w:color w:val="000000" w:themeColor="text1"/>
        </w:rPr>
      </w:pPr>
    </w:p>
    <w:p w:rsidR="003B6BDC" w:rsidRDefault="003B6BDC" w:rsidP="007E10DE">
      <w:pPr>
        <w:pStyle w:val="ListParagraph"/>
        <w:numPr>
          <w:ilvl w:val="0"/>
          <w:numId w:val="20"/>
        </w:numPr>
        <w:spacing w:after="0"/>
        <w:ind w:left="426"/>
        <w:rPr>
          <w:color w:val="000000" w:themeColor="text1"/>
        </w:rPr>
      </w:pPr>
      <w:r>
        <w:rPr>
          <w:color w:val="000000" w:themeColor="text1"/>
        </w:rPr>
        <w:t xml:space="preserve">In a container of gas, when temperature decreases pressure usually </w:t>
      </w:r>
      <w:proofErr w:type="gramStart"/>
      <w:r>
        <w:rPr>
          <w:color w:val="000000" w:themeColor="text1"/>
        </w:rPr>
        <w:t>(  decreases</w:t>
      </w:r>
      <w:proofErr w:type="gramEnd"/>
      <w:r>
        <w:rPr>
          <w:color w:val="000000" w:themeColor="text1"/>
        </w:rPr>
        <w:t xml:space="preserve"> / increases ).</w:t>
      </w:r>
    </w:p>
    <w:p w:rsidR="003B6BDC" w:rsidRDefault="003B6BDC" w:rsidP="007E10DE">
      <w:pPr>
        <w:pStyle w:val="ListParagraph"/>
        <w:numPr>
          <w:ilvl w:val="0"/>
          <w:numId w:val="20"/>
        </w:numPr>
        <w:spacing w:after="0"/>
        <w:ind w:left="426"/>
        <w:rPr>
          <w:color w:val="000000" w:themeColor="text1"/>
        </w:rPr>
      </w:pPr>
      <w:r>
        <w:rPr>
          <w:color w:val="000000" w:themeColor="text1"/>
        </w:rPr>
        <w:t xml:space="preserve">In a container of gas, when number of particles decreases pressure usually </w:t>
      </w:r>
      <w:proofErr w:type="gramStart"/>
      <w:r>
        <w:rPr>
          <w:color w:val="000000" w:themeColor="text1"/>
        </w:rPr>
        <w:t>(  decreases</w:t>
      </w:r>
      <w:proofErr w:type="gramEnd"/>
      <w:r>
        <w:rPr>
          <w:color w:val="000000" w:themeColor="text1"/>
        </w:rPr>
        <w:t xml:space="preserve"> / increases ).</w:t>
      </w:r>
    </w:p>
    <w:p w:rsidR="003B6BDC" w:rsidRDefault="003B6BDC" w:rsidP="007E10DE">
      <w:pPr>
        <w:pStyle w:val="ListParagraph"/>
        <w:numPr>
          <w:ilvl w:val="0"/>
          <w:numId w:val="20"/>
        </w:numPr>
        <w:spacing w:after="0"/>
        <w:ind w:left="426"/>
        <w:rPr>
          <w:color w:val="000000" w:themeColor="text1"/>
        </w:rPr>
      </w:pPr>
      <w:r>
        <w:rPr>
          <w:color w:val="000000" w:themeColor="text1"/>
        </w:rPr>
        <w:t xml:space="preserve">In a container of gas, when volume decreases pressure usually </w:t>
      </w:r>
      <w:proofErr w:type="gramStart"/>
      <w:r>
        <w:rPr>
          <w:color w:val="000000" w:themeColor="text1"/>
        </w:rPr>
        <w:t>(  decreases</w:t>
      </w:r>
      <w:proofErr w:type="gramEnd"/>
      <w:r>
        <w:rPr>
          <w:color w:val="000000" w:themeColor="text1"/>
        </w:rPr>
        <w:t xml:space="preserve"> / increases ).</w:t>
      </w:r>
    </w:p>
    <w:p w:rsidR="00B220B5" w:rsidRDefault="00B220B5" w:rsidP="007E10DE">
      <w:pPr>
        <w:pStyle w:val="ListParagraph"/>
        <w:numPr>
          <w:ilvl w:val="0"/>
          <w:numId w:val="20"/>
        </w:numPr>
        <w:spacing w:after="0"/>
        <w:ind w:left="426"/>
        <w:rPr>
          <w:color w:val="000000" w:themeColor="text1"/>
        </w:rPr>
      </w:pPr>
      <w:r>
        <w:rPr>
          <w:color w:val="000000" w:themeColor="text1"/>
        </w:rPr>
        <w:t xml:space="preserve">Which of these </w:t>
      </w:r>
      <w:proofErr w:type="gramStart"/>
      <w:r>
        <w:rPr>
          <w:color w:val="000000" w:themeColor="text1"/>
        </w:rPr>
        <w:t>units  are</w:t>
      </w:r>
      <w:proofErr w:type="gramEnd"/>
      <w:r>
        <w:rPr>
          <w:color w:val="000000" w:themeColor="text1"/>
        </w:rPr>
        <w:t xml:space="preserve"> suitable for solving gas math problems?</w:t>
      </w:r>
    </w:p>
    <w:p w:rsidR="00B220B5" w:rsidRDefault="00B220B5" w:rsidP="00B220B5">
      <w:pPr>
        <w:pStyle w:val="ListParagraph"/>
        <w:numPr>
          <w:ilvl w:val="1"/>
          <w:numId w:val="20"/>
        </w:numPr>
        <w:spacing w:after="0"/>
        <w:ind w:left="927"/>
        <w:rPr>
          <w:color w:val="000000" w:themeColor="text1"/>
        </w:rPr>
        <w:sectPr w:rsidR="00B220B5" w:rsidSect="00E00189">
          <w:pgSz w:w="12240" w:h="15840"/>
          <w:pgMar w:top="709" w:right="1440" w:bottom="851" w:left="1134" w:header="720" w:footer="720" w:gutter="0"/>
          <w:cols w:space="720"/>
          <w:docGrid w:linePitch="360"/>
        </w:sectPr>
      </w:pPr>
    </w:p>
    <w:p w:rsidR="00B220B5" w:rsidRDefault="00B220B5" w:rsidP="00B220B5">
      <w:pPr>
        <w:pStyle w:val="ListParagraph"/>
        <w:numPr>
          <w:ilvl w:val="1"/>
          <w:numId w:val="20"/>
        </w:numPr>
        <w:spacing w:after="0"/>
        <w:ind w:left="927"/>
        <w:rPr>
          <w:color w:val="000000" w:themeColor="text1"/>
        </w:rPr>
      </w:pPr>
      <w:r>
        <w:rPr>
          <w:color w:val="000000" w:themeColor="text1"/>
        </w:rPr>
        <w:lastRenderedPageBreak/>
        <w:t>kelvins are (suitable / not suitable )</w:t>
      </w:r>
    </w:p>
    <w:p w:rsidR="00B220B5" w:rsidRDefault="00B220B5" w:rsidP="00B220B5">
      <w:pPr>
        <w:pStyle w:val="ListParagraph"/>
        <w:numPr>
          <w:ilvl w:val="1"/>
          <w:numId w:val="20"/>
        </w:numPr>
        <w:spacing w:after="0"/>
        <w:ind w:left="360"/>
        <w:rPr>
          <w:color w:val="000000" w:themeColor="text1"/>
        </w:rPr>
      </w:pPr>
      <w:r>
        <w:rPr>
          <w:color w:val="000000" w:themeColor="text1"/>
        </w:rPr>
        <w:lastRenderedPageBreak/>
        <w:t xml:space="preserve">degrees </w:t>
      </w:r>
      <w:proofErr w:type="spellStart"/>
      <w:r>
        <w:rPr>
          <w:color w:val="000000" w:themeColor="text1"/>
        </w:rPr>
        <w:t>celsius</w:t>
      </w:r>
      <w:proofErr w:type="spellEnd"/>
      <w:r>
        <w:rPr>
          <w:color w:val="000000" w:themeColor="text1"/>
        </w:rPr>
        <w:t xml:space="preserve"> are (suitable / not suitable )</w:t>
      </w:r>
    </w:p>
    <w:p w:rsidR="00B220B5" w:rsidRDefault="00B220B5" w:rsidP="003B6BDC">
      <w:pPr>
        <w:pStyle w:val="ListParagraph"/>
        <w:ind w:left="142"/>
        <w:rPr>
          <w:color w:val="000000" w:themeColor="text1"/>
        </w:rPr>
        <w:sectPr w:rsidR="00B220B5" w:rsidSect="00B220B5">
          <w:type w:val="continuous"/>
          <w:pgSz w:w="12240" w:h="15840"/>
          <w:pgMar w:top="709" w:right="1440" w:bottom="851" w:left="1134" w:header="720" w:footer="720" w:gutter="0"/>
          <w:cols w:num="2" w:space="720"/>
          <w:docGrid w:linePitch="360"/>
        </w:sectPr>
      </w:pPr>
    </w:p>
    <w:p w:rsidR="003B6BDC" w:rsidRDefault="003B6BDC" w:rsidP="003B6BDC">
      <w:pPr>
        <w:pStyle w:val="ListParagraph"/>
        <w:ind w:left="142"/>
        <w:rPr>
          <w:color w:val="000000" w:themeColor="text1"/>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3"/>
        <w:gridCol w:w="4671"/>
      </w:tblGrid>
      <w:tr w:rsidR="003B6BDC" w:rsidTr="00EE09DC">
        <w:trPr>
          <w:trHeight w:val="1240"/>
        </w:trPr>
        <w:tc>
          <w:tcPr>
            <w:tcW w:w="4786" w:type="dxa"/>
            <w:tcBorders>
              <w:top w:val="single" w:sz="4" w:space="0" w:color="auto"/>
              <w:left w:val="single" w:sz="4" w:space="0" w:color="auto"/>
              <w:bottom w:val="single" w:sz="4" w:space="0" w:color="auto"/>
              <w:right w:val="single" w:sz="4" w:space="0" w:color="auto"/>
            </w:tcBorders>
          </w:tcPr>
          <w:p w:rsidR="003B6BDC" w:rsidRPr="00115FC8" w:rsidRDefault="003B6BDC" w:rsidP="00115FC8">
            <w:pPr>
              <w:pStyle w:val="ListParagraph"/>
              <w:numPr>
                <w:ilvl w:val="0"/>
                <w:numId w:val="20"/>
              </w:numPr>
              <w:ind w:left="303"/>
              <w:rPr>
                <w:rFonts w:ascii="Times New Roman" w:hAnsi="Times New Roman" w:cs="Times New Roman"/>
                <w:color w:val="000000" w:themeColor="text1"/>
                <w:sz w:val="24"/>
                <w:szCs w:val="24"/>
              </w:rPr>
            </w:pPr>
            <w:r w:rsidRPr="00115FC8">
              <w:rPr>
                <w:rFonts w:ascii="Times New Roman" w:hAnsi="Times New Roman" w:cs="Times New Roman"/>
                <w:color w:val="000000" w:themeColor="text1"/>
                <w:sz w:val="24"/>
                <w:szCs w:val="24"/>
              </w:rPr>
              <w:t xml:space="preserve">Read the problem </w:t>
            </w:r>
            <w:r w:rsidR="00115FC8">
              <w:rPr>
                <w:rFonts w:ascii="Times New Roman" w:hAnsi="Times New Roman" w:cs="Times New Roman"/>
                <w:color w:val="000000" w:themeColor="text1"/>
                <w:sz w:val="24"/>
                <w:szCs w:val="24"/>
              </w:rPr>
              <w:t>below</w:t>
            </w:r>
            <w:r w:rsidRPr="00115FC8">
              <w:rPr>
                <w:rFonts w:ascii="Times New Roman" w:hAnsi="Times New Roman" w:cs="Times New Roman"/>
                <w:color w:val="000000" w:themeColor="text1"/>
                <w:sz w:val="24"/>
                <w:szCs w:val="24"/>
              </w:rPr>
              <w:t xml:space="preserve"> and then </w:t>
            </w:r>
            <w:r w:rsidR="000B191D">
              <w:rPr>
                <w:rFonts w:ascii="Times New Roman" w:hAnsi="Times New Roman" w:cs="Times New Roman"/>
                <w:color w:val="000000" w:themeColor="text1"/>
                <w:sz w:val="24"/>
                <w:szCs w:val="24"/>
              </w:rPr>
              <w:t xml:space="preserve">just </w:t>
            </w:r>
            <w:r w:rsidRPr="00115FC8">
              <w:rPr>
                <w:rFonts w:ascii="Times New Roman" w:hAnsi="Times New Roman" w:cs="Times New Roman"/>
                <w:color w:val="000000" w:themeColor="text1"/>
                <w:sz w:val="24"/>
                <w:szCs w:val="24"/>
              </w:rPr>
              <w:t>check one box</w:t>
            </w:r>
            <w:r w:rsidR="000B191D">
              <w:rPr>
                <w:rFonts w:ascii="Times New Roman" w:hAnsi="Times New Roman" w:cs="Times New Roman"/>
                <w:color w:val="000000" w:themeColor="text1"/>
                <w:sz w:val="24"/>
                <w:szCs w:val="24"/>
              </w:rPr>
              <w:t xml:space="preserve"> (don’t do any math)</w:t>
            </w:r>
            <w:r w:rsidRPr="00115FC8">
              <w:rPr>
                <w:rFonts w:ascii="Times New Roman" w:hAnsi="Times New Roman" w:cs="Times New Roman"/>
                <w:color w:val="000000" w:themeColor="text1"/>
                <w:sz w:val="24"/>
                <w:szCs w:val="24"/>
              </w:rPr>
              <w:t>:</w:t>
            </w:r>
          </w:p>
          <w:p w:rsidR="003B6BDC" w:rsidRPr="00115FC8" w:rsidRDefault="003B6BDC" w:rsidP="003B6BDC">
            <w:pPr>
              <w:pStyle w:val="ListParagraph"/>
              <w:ind w:left="862"/>
              <w:rPr>
                <w:rFonts w:ascii="Times New Roman" w:hAnsi="Times New Roman" w:cs="Times New Roman"/>
                <w:color w:val="000000" w:themeColor="text1"/>
                <w:sz w:val="24"/>
                <w:szCs w:val="24"/>
              </w:rPr>
            </w:pPr>
            <w:r w:rsidRPr="00115FC8">
              <w:rPr>
                <w:rFonts w:ascii="Times New Roman" w:hAnsi="Times New Roman" w:cs="Times New Roman"/>
                <w:color w:val="000000" w:themeColor="text1"/>
                <w:sz w:val="24"/>
                <w:szCs w:val="24"/>
              </w:rPr>
              <w:t>□ pressure will decrease</w:t>
            </w:r>
          </w:p>
          <w:p w:rsidR="003B6BDC" w:rsidRPr="00115FC8" w:rsidRDefault="003B6BDC" w:rsidP="003B6BDC">
            <w:pPr>
              <w:pStyle w:val="ListParagraph"/>
              <w:ind w:left="862"/>
              <w:rPr>
                <w:rFonts w:ascii="Times New Roman" w:hAnsi="Times New Roman" w:cs="Times New Roman"/>
                <w:color w:val="000000" w:themeColor="text1"/>
                <w:sz w:val="24"/>
                <w:szCs w:val="24"/>
              </w:rPr>
            </w:pPr>
            <w:r w:rsidRPr="00115FC8">
              <w:rPr>
                <w:rFonts w:ascii="Times New Roman" w:hAnsi="Times New Roman" w:cs="Times New Roman"/>
                <w:color w:val="000000" w:themeColor="text1"/>
                <w:sz w:val="24"/>
                <w:szCs w:val="24"/>
              </w:rPr>
              <w:t>□ pressure will increase</w:t>
            </w:r>
          </w:p>
        </w:tc>
        <w:tc>
          <w:tcPr>
            <w:tcW w:w="283" w:type="dxa"/>
            <w:vMerge w:val="restart"/>
            <w:tcBorders>
              <w:left w:val="single" w:sz="4" w:space="0" w:color="auto"/>
              <w:right w:val="single" w:sz="4" w:space="0" w:color="auto"/>
            </w:tcBorders>
          </w:tcPr>
          <w:p w:rsidR="003B6BDC" w:rsidRPr="00115FC8" w:rsidRDefault="003B6BDC" w:rsidP="003B6BDC">
            <w:pPr>
              <w:pStyle w:val="ListParagraph"/>
              <w:ind w:left="0"/>
              <w:rPr>
                <w:rFonts w:ascii="Times New Roman" w:hAnsi="Times New Roman" w:cs="Times New Roman"/>
                <w:color w:val="000000" w:themeColor="text1"/>
                <w:sz w:val="24"/>
                <w:szCs w:val="24"/>
              </w:rPr>
            </w:pPr>
          </w:p>
        </w:tc>
        <w:tc>
          <w:tcPr>
            <w:tcW w:w="4671" w:type="dxa"/>
            <w:tcBorders>
              <w:top w:val="single" w:sz="4" w:space="0" w:color="auto"/>
              <w:left w:val="single" w:sz="4" w:space="0" w:color="auto"/>
              <w:right w:val="single" w:sz="4" w:space="0" w:color="auto"/>
            </w:tcBorders>
          </w:tcPr>
          <w:p w:rsidR="003B6BDC" w:rsidRPr="00115FC8" w:rsidRDefault="003B6BDC" w:rsidP="00115FC8">
            <w:pPr>
              <w:pStyle w:val="ListParagraph"/>
              <w:numPr>
                <w:ilvl w:val="0"/>
                <w:numId w:val="20"/>
              </w:numPr>
              <w:ind w:left="247"/>
              <w:rPr>
                <w:rFonts w:ascii="Times New Roman" w:hAnsi="Times New Roman" w:cs="Times New Roman"/>
                <w:color w:val="000000" w:themeColor="text1"/>
                <w:sz w:val="24"/>
                <w:szCs w:val="24"/>
              </w:rPr>
            </w:pPr>
            <w:r w:rsidRPr="00115FC8">
              <w:rPr>
                <w:rFonts w:ascii="Times New Roman" w:hAnsi="Times New Roman" w:cs="Times New Roman"/>
                <w:color w:val="000000" w:themeColor="text1"/>
                <w:sz w:val="24"/>
                <w:szCs w:val="24"/>
              </w:rPr>
              <w:t xml:space="preserve">Read the problem </w:t>
            </w:r>
            <w:r w:rsidR="00115FC8">
              <w:rPr>
                <w:rFonts w:ascii="Times New Roman" w:hAnsi="Times New Roman" w:cs="Times New Roman"/>
                <w:color w:val="000000" w:themeColor="text1"/>
                <w:sz w:val="24"/>
                <w:szCs w:val="24"/>
              </w:rPr>
              <w:t>below</w:t>
            </w:r>
            <w:r w:rsidRPr="00115FC8">
              <w:rPr>
                <w:rFonts w:ascii="Times New Roman" w:hAnsi="Times New Roman" w:cs="Times New Roman"/>
                <w:color w:val="000000" w:themeColor="text1"/>
                <w:sz w:val="24"/>
                <w:szCs w:val="24"/>
              </w:rPr>
              <w:t xml:space="preserve"> </w:t>
            </w:r>
            <w:r w:rsidR="000B191D" w:rsidRPr="00115FC8">
              <w:rPr>
                <w:rFonts w:ascii="Times New Roman" w:hAnsi="Times New Roman" w:cs="Times New Roman"/>
                <w:color w:val="000000" w:themeColor="text1"/>
                <w:sz w:val="24"/>
                <w:szCs w:val="24"/>
              </w:rPr>
              <w:t xml:space="preserve">and then </w:t>
            </w:r>
            <w:r w:rsidR="000B191D">
              <w:rPr>
                <w:rFonts w:ascii="Times New Roman" w:hAnsi="Times New Roman" w:cs="Times New Roman"/>
                <w:color w:val="000000" w:themeColor="text1"/>
                <w:sz w:val="24"/>
                <w:szCs w:val="24"/>
              </w:rPr>
              <w:t xml:space="preserve">just </w:t>
            </w:r>
            <w:r w:rsidR="000B191D" w:rsidRPr="00115FC8">
              <w:rPr>
                <w:rFonts w:ascii="Times New Roman" w:hAnsi="Times New Roman" w:cs="Times New Roman"/>
                <w:color w:val="000000" w:themeColor="text1"/>
                <w:sz w:val="24"/>
                <w:szCs w:val="24"/>
              </w:rPr>
              <w:t>check one box</w:t>
            </w:r>
            <w:r w:rsidR="000B191D">
              <w:rPr>
                <w:rFonts w:ascii="Times New Roman" w:hAnsi="Times New Roman" w:cs="Times New Roman"/>
                <w:color w:val="000000" w:themeColor="text1"/>
                <w:sz w:val="24"/>
                <w:szCs w:val="24"/>
              </w:rPr>
              <w:t xml:space="preserve"> (don’t do any math)</w:t>
            </w:r>
            <w:r w:rsidR="000B191D" w:rsidRPr="00115FC8">
              <w:rPr>
                <w:rFonts w:ascii="Times New Roman" w:hAnsi="Times New Roman" w:cs="Times New Roman"/>
                <w:color w:val="000000" w:themeColor="text1"/>
                <w:sz w:val="24"/>
                <w:szCs w:val="24"/>
              </w:rPr>
              <w:t>:</w:t>
            </w:r>
          </w:p>
          <w:p w:rsidR="003B6BDC" w:rsidRPr="00115FC8" w:rsidRDefault="003B6BDC" w:rsidP="003B6BDC">
            <w:pPr>
              <w:pStyle w:val="ListParagraph"/>
              <w:ind w:left="862"/>
              <w:rPr>
                <w:rFonts w:ascii="Times New Roman" w:hAnsi="Times New Roman" w:cs="Times New Roman"/>
                <w:color w:val="000000" w:themeColor="text1"/>
                <w:sz w:val="24"/>
                <w:szCs w:val="24"/>
              </w:rPr>
            </w:pPr>
            <w:r w:rsidRPr="00115FC8">
              <w:rPr>
                <w:rFonts w:ascii="Times New Roman" w:hAnsi="Times New Roman" w:cs="Times New Roman"/>
                <w:color w:val="000000" w:themeColor="text1"/>
                <w:sz w:val="24"/>
                <w:szCs w:val="24"/>
              </w:rPr>
              <w:t>□ pressure will decrease</w:t>
            </w:r>
          </w:p>
          <w:p w:rsidR="003B6BDC" w:rsidRPr="00115FC8" w:rsidRDefault="003B6BDC" w:rsidP="003B6BDC">
            <w:pPr>
              <w:pStyle w:val="ListParagraph"/>
              <w:ind w:left="862"/>
              <w:rPr>
                <w:rFonts w:ascii="Times New Roman" w:hAnsi="Times New Roman" w:cs="Times New Roman"/>
                <w:color w:val="000000" w:themeColor="text1"/>
                <w:sz w:val="24"/>
                <w:szCs w:val="24"/>
              </w:rPr>
            </w:pPr>
            <w:r w:rsidRPr="00115FC8">
              <w:rPr>
                <w:rFonts w:ascii="Times New Roman" w:hAnsi="Times New Roman" w:cs="Times New Roman"/>
                <w:color w:val="000000" w:themeColor="text1"/>
                <w:sz w:val="24"/>
                <w:szCs w:val="24"/>
              </w:rPr>
              <w:t>□ pressure will increase</w:t>
            </w:r>
          </w:p>
        </w:tc>
      </w:tr>
      <w:tr w:rsidR="003B6BDC" w:rsidTr="00115FC8">
        <w:trPr>
          <w:trHeight w:val="1240"/>
        </w:trPr>
        <w:tc>
          <w:tcPr>
            <w:tcW w:w="4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B6BDC" w:rsidRPr="00115FC8" w:rsidRDefault="00115FC8" w:rsidP="006B1812">
            <w:pPr>
              <w:pStyle w:val="ListParagraph"/>
              <w:ind w:left="0"/>
              <w:rPr>
                <w:rFonts w:ascii="Times New Roman" w:hAnsi="Times New Roman" w:cs="Times New Roman"/>
                <w:color w:val="000000" w:themeColor="text1"/>
                <w:sz w:val="24"/>
                <w:szCs w:val="24"/>
              </w:rPr>
            </w:pPr>
            <w:r w:rsidRPr="00115FC8">
              <w:rPr>
                <w:rFonts w:ascii="Times New Roman" w:hAnsi="Times New Roman" w:cs="Times New Roman"/>
                <w:sz w:val="24"/>
                <w:szCs w:val="24"/>
              </w:rPr>
              <w:t xml:space="preserve">A krypton balloon </w:t>
            </w:r>
            <w:r w:rsidR="007E10DE">
              <w:rPr>
                <w:rFonts w:ascii="Times New Roman" w:hAnsi="Times New Roman" w:cs="Times New Roman"/>
                <w:sz w:val="24"/>
                <w:szCs w:val="24"/>
              </w:rPr>
              <w:t xml:space="preserve">contains 5,000,000 atoms of krypton at 77.111 </w:t>
            </w:r>
            <w:proofErr w:type="spellStart"/>
            <w:r w:rsidR="007E10DE">
              <w:rPr>
                <w:rFonts w:ascii="Times New Roman" w:hAnsi="Times New Roman" w:cs="Times New Roman"/>
                <w:sz w:val="24"/>
                <w:szCs w:val="24"/>
              </w:rPr>
              <w:t>kPa</w:t>
            </w:r>
            <w:proofErr w:type="spellEnd"/>
            <w:r w:rsidR="007E10DE">
              <w:rPr>
                <w:rFonts w:ascii="Times New Roman" w:hAnsi="Times New Roman" w:cs="Times New Roman"/>
                <w:sz w:val="24"/>
                <w:szCs w:val="24"/>
              </w:rPr>
              <w:t xml:space="preserve"> pressure.  </w:t>
            </w:r>
            <w:r w:rsidR="006B1812">
              <w:rPr>
                <w:rFonts w:ascii="Times New Roman" w:eastAsia="Arial Unicode MS" w:hAnsi="Times New Roman" w:cs="Times New Roman"/>
                <w:sz w:val="24"/>
                <w:szCs w:val="24"/>
              </w:rPr>
              <w:t xml:space="preserve"> If more</w:t>
            </w:r>
            <w:r w:rsidR="007E10DE">
              <w:rPr>
                <w:rFonts w:ascii="Times New Roman" w:eastAsia="Arial Unicode MS" w:hAnsi="Times New Roman" w:cs="Times New Roman"/>
                <w:sz w:val="24"/>
                <w:szCs w:val="24"/>
              </w:rPr>
              <w:t xml:space="preserve"> krypton atoms are added </w:t>
            </w:r>
            <w:r w:rsidR="006B1812">
              <w:rPr>
                <w:rFonts w:ascii="Times New Roman" w:eastAsia="Arial Unicode MS" w:hAnsi="Times New Roman" w:cs="Times New Roman"/>
                <w:sz w:val="24"/>
                <w:szCs w:val="24"/>
              </w:rPr>
              <w:t xml:space="preserve">until there are 7,000,000 atoms in the balloon </w:t>
            </w:r>
            <w:r w:rsidRPr="00115FC8">
              <w:rPr>
                <w:rFonts w:ascii="Times New Roman" w:eastAsia="Arial Unicode MS" w:hAnsi="Times New Roman" w:cs="Times New Roman"/>
                <w:sz w:val="24"/>
                <w:szCs w:val="24"/>
              </w:rPr>
              <w:t xml:space="preserve">what will </w:t>
            </w:r>
            <w:r w:rsidR="006B1812">
              <w:rPr>
                <w:rFonts w:ascii="Times New Roman" w:eastAsia="Arial Unicode MS" w:hAnsi="Times New Roman" w:cs="Times New Roman"/>
                <w:sz w:val="24"/>
                <w:szCs w:val="24"/>
              </w:rPr>
              <w:t xml:space="preserve">happen to the </w:t>
            </w:r>
            <w:r w:rsidRPr="00115FC8">
              <w:rPr>
                <w:rFonts w:ascii="Times New Roman" w:eastAsia="Arial Unicode MS" w:hAnsi="Times New Roman" w:cs="Times New Roman"/>
                <w:sz w:val="24"/>
                <w:szCs w:val="24"/>
              </w:rPr>
              <w:t>pressure?</w:t>
            </w:r>
          </w:p>
        </w:tc>
        <w:tc>
          <w:tcPr>
            <w:tcW w:w="283" w:type="dxa"/>
            <w:vMerge/>
            <w:tcBorders>
              <w:left w:val="single" w:sz="4" w:space="0" w:color="auto"/>
              <w:right w:val="single" w:sz="4" w:space="0" w:color="auto"/>
            </w:tcBorders>
          </w:tcPr>
          <w:p w:rsidR="003B6BDC" w:rsidRPr="00115FC8" w:rsidRDefault="003B6BDC" w:rsidP="003B6BDC">
            <w:pPr>
              <w:pStyle w:val="ListParagraph"/>
              <w:ind w:left="0"/>
              <w:rPr>
                <w:rFonts w:ascii="Times New Roman" w:hAnsi="Times New Roman" w:cs="Times New Roman"/>
                <w:color w:val="000000" w:themeColor="text1"/>
                <w:sz w:val="24"/>
                <w:szCs w:val="24"/>
              </w:rPr>
            </w:pPr>
          </w:p>
        </w:tc>
        <w:tc>
          <w:tcPr>
            <w:tcW w:w="4671" w:type="dxa"/>
            <w:tcBorders>
              <w:left w:val="single" w:sz="4" w:space="0" w:color="auto"/>
              <w:bottom w:val="single" w:sz="4" w:space="0" w:color="auto"/>
              <w:right w:val="single" w:sz="4" w:space="0" w:color="auto"/>
            </w:tcBorders>
            <w:shd w:val="clear" w:color="auto" w:fill="A6A6A6" w:themeFill="background1" w:themeFillShade="A6"/>
          </w:tcPr>
          <w:p w:rsidR="003B6BDC" w:rsidRPr="00115FC8" w:rsidRDefault="00115FC8" w:rsidP="00B220B5">
            <w:pPr>
              <w:pStyle w:val="ListParagraph"/>
              <w:ind w:left="0"/>
              <w:rPr>
                <w:rFonts w:ascii="Times New Roman" w:hAnsi="Times New Roman" w:cs="Times New Roman"/>
                <w:color w:val="000000" w:themeColor="text1"/>
                <w:sz w:val="24"/>
                <w:szCs w:val="24"/>
              </w:rPr>
            </w:pPr>
            <w:r w:rsidRPr="00115FC8">
              <w:rPr>
                <w:rFonts w:ascii="Times New Roman" w:hAnsi="Times New Roman" w:cs="Times New Roman"/>
                <w:sz w:val="24"/>
                <w:szCs w:val="24"/>
              </w:rPr>
              <w:t xml:space="preserve">A sample of ethane gas has a volume of 125 mL </w:t>
            </w:r>
            <w:r w:rsidR="00B220B5">
              <w:rPr>
                <w:rFonts w:ascii="Times New Roman" w:hAnsi="Times New Roman" w:cs="Times New Roman"/>
                <w:sz w:val="24"/>
                <w:szCs w:val="24"/>
              </w:rPr>
              <w:t>at</w:t>
            </w:r>
            <w:r w:rsidRPr="00115FC8">
              <w:rPr>
                <w:rFonts w:ascii="Times New Roman" w:eastAsia="Arial Unicode MS" w:hAnsi="Times New Roman" w:cs="Times New Roman"/>
                <w:sz w:val="24"/>
                <w:szCs w:val="24"/>
              </w:rPr>
              <w:t xml:space="preserve"> 725 </w:t>
            </w:r>
            <w:proofErr w:type="spellStart"/>
            <w:r w:rsidRPr="00115FC8">
              <w:rPr>
                <w:rFonts w:ascii="Times New Roman" w:eastAsia="Arial Unicode MS" w:hAnsi="Times New Roman" w:cs="Times New Roman"/>
                <w:sz w:val="24"/>
                <w:szCs w:val="24"/>
              </w:rPr>
              <w:t>torr</w:t>
            </w:r>
            <w:proofErr w:type="spellEnd"/>
            <w:r w:rsidRPr="00115FC8">
              <w:rPr>
                <w:rFonts w:ascii="Times New Roman" w:eastAsia="Arial Unicode MS" w:hAnsi="Times New Roman" w:cs="Times New Roman"/>
                <w:sz w:val="24"/>
                <w:szCs w:val="24"/>
              </w:rPr>
              <w:t>.  If the volume is changed to 100 mL what will happen to the pressure?</w:t>
            </w:r>
          </w:p>
        </w:tc>
      </w:tr>
      <w:tr w:rsidR="003B6BDC" w:rsidTr="003B6BDC">
        <w:trPr>
          <w:trHeight w:val="90"/>
        </w:trPr>
        <w:tc>
          <w:tcPr>
            <w:tcW w:w="4786" w:type="dxa"/>
            <w:tcBorders>
              <w:top w:val="single" w:sz="4" w:space="0" w:color="auto"/>
              <w:bottom w:val="single" w:sz="4" w:space="0" w:color="auto"/>
            </w:tcBorders>
          </w:tcPr>
          <w:p w:rsidR="003B6BDC" w:rsidRPr="00115FC8" w:rsidRDefault="003B6BDC" w:rsidP="003B6BDC">
            <w:pPr>
              <w:pStyle w:val="ListParagraph"/>
              <w:ind w:left="0"/>
              <w:rPr>
                <w:rFonts w:ascii="Times New Roman" w:hAnsi="Times New Roman" w:cs="Times New Roman"/>
                <w:color w:val="000000" w:themeColor="text1"/>
                <w:sz w:val="24"/>
                <w:szCs w:val="24"/>
              </w:rPr>
            </w:pPr>
          </w:p>
        </w:tc>
        <w:tc>
          <w:tcPr>
            <w:tcW w:w="283" w:type="dxa"/>
          </w:tcPr>
          <w:p w:rsidR="003B6BDC" w:rsidRPr="00115FC8" w:rsidRDefault="003B6BDC" w:rsidP="003B6BDC">
            <w:pPr>
              <w:pStyle w:val="ListParagraph"/>
              <w:ind w:left="0"/>
              <w:rPr>
                <w:rFonts w:ascii="Times New Roman" w:hAnsi="Times New Roman" w:cs="Times New Roman"/>
                <w:color w:val="000000" w:themeColor="text1"/>
                <w:sz w:val="24"/>
                <w:szCs w:val="24"/>
              </w:rPr>
            </w:pPr>
          </w:p>
        </w:tc>
        <w:tc>
          <w:tcPr>
            <w:tcW w:w="4671" w:type="dxa"/>
            <w:tcBorders>
              <w:top w:val="single" w:sz="4" w:space="0" w:color="auto"/>
              <w:bottom w:val="single" w:sz="4" w:space="0" w:color="auto"/>
            </w:tcBorders>
          </w:tcPr>
          <w:p w:rsidR="003B6BDC" w:rsidRPr="00115FC8" w:rsidRDefault="003B6BDC" w:rsidP="003B6BDC">
            <w:pPr>
              <w:pStyle w:val="ListParagraph"/>
              <w:ind w:left="0"/>
              <w:rPr>
                <w:rFonts w:ascii="Times New Roman" w:hAnsi="Times New Roman" w:cs="Times New Roman"/>
                <w:color w:val="000000" w:themeColor="text1"/>
                <w:sz w:val="24"/>
                <w:szCs w:val="24"/>
              </w:rPr>
            </w:pPr>
          </w:p>
        </w:tc>
      </w:tr>
      <w:tr w:rsidR="00115FC8" w:rsidTr="00115FC8">
        <w:trPr>
          <w:trHeight w:val="1189"/>
        </w:trPr>
        <w:tc>
          <w:tcPr>
            <w:tcW w:w="4786" w:type="dxa"/>
            <w:tcBorders>
              <w:top w:val="single" w:sz="4" w:space="0" w:color="auto"/>
              <w:left w:val="single" w:sz="4" w:space="0" w:color="auto"/>
              <w:bottom w:val="single" w:sz="4" w:space="0" w:color="auto"/>
              <w:right w:val="single" w:sz="4" w:space="0" w:color="auto"/>
            </w:tcBorders>
          </w:tcPr>
          <w:p w:rsidR="00115FC8" w:rsidRPr="00115FC8" w:rsidRDefault="00115FC8" w:rsidP="00115FC8">
            <w:pPr>
              <w:pStyle w:val="ListParagraph"/>
              <w:numPr>
                <w:ilvl w:val="0"/>
                <w:numId w:val="20"/>
              </w:numPr>
              <w:ind w:left="360"/>
              <w:rPr>
                <w:rFonts w:ascii="Times New Roman" w:hAnsi="Times New Roman" w:cs="Times New Roman"/>
                <w:color w:val="000000" w:themeColor="text1"/>
                <w:sz w:val="24"/>
                <w:szCs w:val="24"/>
              </w:rPr>
            </w:pPr>
            <w:r w:rsidRPr="00115FC8">
              <w:rPr>
                <w:rFonts w:ascii="Times New Roman" w:hAnsi="Times New Roman" w:cs="Times New Roman"/>
                <w:color w:val="000000" w:themeColor="text1"/>
                <w:sz w:val="24"/>
                <w:szCs w:val="24"/>
              </w:rPr>
              <w:t xml:space="preserve">Read the problem </w:t>
            </w:r>
            <w:r>
              <w:rPr>
                <w:rFonts w:ascii="Times New Roman" w:hAnsi="Times New Roman" w:cs="Times New Roman"/>
                <w:color w:val="000000" w:themeColor="text1"/>
                <w:sz w:val="24"/>
                <w:szCs w:val="24"/>
              </w:rPr>
              <w:t>below</w:t>
            </w:r>
            <w:r w:rsidRPr="00115FC8">
              <w:rPr>
                <w:rFonts w:ascii="Times New Roman" w:hAnsi="Times New Roman" w:cs="Times New Roman"/>
                <w:color w:val="000000" w:themeColor="text1"/>
                <w:sz w:val="24"/>
                <w:szCs w:val="24"/>
              </w:rPr>
              <w:t xml:space="preserve"> </w:t>
            </w:r>
            <w:r w:rsidR="000B191D" w:rsidRPr="00115FC8">
              <w:rPr>
                <w:rFonts w:ascii="Times New Roman" w:hAnsi="Times New Roman" w:cs="Times New Roman"/>
                <w:color w:val="000000" w:themeColor="text1"/>
                <w:sz w:val="24"/>
                <w:szCs w:val="24"/>
              </w:rPr>
              <w:t xml:space="preserve">and then </w:t>
            </w:r>
            <w:r w:rsidR="000B191D">
              <w:rPr>
                <w:rFonts w:ascii="Times New Roman" w:hAnsi="Times New Roman" w:cs="Times New Roman"/>
                <w:color w:val="000000" w:themeColor="text1"/>
                <w:sz w:val="24"/>
                <w:szCs w:val="24"/>
              </w:rPr>
              <w:t xml:space="preserve">just </w:t>
            </w:r>
            <w:r w:rsidR="000B191D" w:rsidRPr="00115FC8">
              <w:rPr>
                <w:rFonts w:ascii="Times New Roman" w:hAnsi="Times New Roman" w:cs="Times New Roman"/>
                <w:color w:val="000000" w:themeColor="text1"/>
                <w:sz w:val="24"/>
                <w:szCs w:val="24"/>
              </w:rPr>
              <w:t>check one box</w:t>
            </w:r>
            <w:r w:rsidR="000B191D">
              <w:rPr>
                <w:rFonts w:ascii="Times New Roman" w:hAnsi="Times New Roman" w:cs="Times New Roman"/>
                <w:color w:val="000000" w:themeColor="text1"/>
                <w:sz w:val="24"/>
                <w:szCs w:val="24"/>
              </w:rPr>
              <w:t xml:space="preserve"> (don’t do any math)</w:t>
            </w:r>
            <w:r w:rsidR="000B191D" w:rsidRPr="00115FC8">
              <w:rPr>
                <w:rFonts w:ascii="Times New Roman" w:hAnsi="Times New Roman" w:cs="Times New Roman"/>
                <w:color w:val="000000" w:themeColor="text1"/>
                <w:sz w:val="24"/>
                <w:szCs w:val="24"/>
              </w:rPr>
              <w:t>:</w:t>
            </w:r>
          </w:p>
          <w:p w:rsidR="00115FC8" w:rsidRPr="00115FC8" w:rsidRDefault="00115FC8" w:rsidP="00115FC8">
            <w:pPr>
              <w:pStyle w:val="ListParagraph"/>
              <w:ind w:left="862"/>
              <w:rPr>
                <w:rFonts w:ascii="Times New Roman" w:hAnsi="Times New Roman" w:cs="Times New Roman"/>
                <w:color w:val="000000" w:themeColor="text1"/>
                <w:sz w:val="24"/>
                <w:szCs w:val="24"/>
              </w:rPr>
            </w:pPr>
            <w:r w:rsidRPr="00115FC8">
              <w:rPr>
                <w:rFonts w:ascii="Times New Roman" w:hAnsi="Times New Roman" w:cs="Times New Roman"/>
                <w:color w:val="000000" w:themeColor="text1"/>
                <w:sz w:val="24"/>
                <w:szCs w:val="24"/>
              </w:rPr>
              <w:t>□ pressure will decrease</w:t>
            </w:r>
          </w:p>
          <w:p w:rsidR="00115FC8" w:rsidRPr="00115FC8" w:rsidRDefault="00115FC8" w:rsidP="00115FC8">
            <w:pPr>
              <w:pStyle w:val="Default"/>
              <w:ind w:left="862"/>
            </w:pPr>
            <w:r w:rsidRPr="00115FC8">
              <w:rPr>
                <w:color w:val="000000" w:themeColor="text1"/>
              </w:rPr>
              <w:t>□ pressure will increase</w:t>
            </w:r>
          </w:p>
        </w:tc>
        <w:tc>
          <w:tcPr>
            <w:tcW w:w="283" w:type="dxa"/>
            <w:tcBorders>
              <w:left w:val="single" w:sz="4" w:space="0" w:color="auto"/>
              <w:right w:val="single" w:sz="4" w:space="0" w:color="auto"/>
            </w:tcBorders>
          </w:tcPr>
          <w:p w:rsidR="00115FC8" w:rsidRPr="00115FC8" w:rsidRDefault="00115FC8" w:rsidP="003B6BDC">
            <w:pPr>
              <w:pStyle w:val="ListParagraph"/>
              <w:ind w:left="0"/>
              <w:rPr>
                <w:rFonts w:ascii="Times New Roman" w:hAnsi="Times New Roman" w:cs="Times New Roman"/>
                <w:color w:val="000000" w:themeColor="text1"/>
                <w:sz w:val="24"/>
                <w:szCs w:val="24"/>
              </w:rPr>
            </w:pPr>
          </w:p>
        </w:tc>
        <w:tc>
          <w:tcPr>
            <w:tcW w:w="4671" w:type="dxa"/>
            <w:tcBorders>
              <w:top w:val="single" w:sz="4" w:space="0" w:color="auto"/>
              <w:left w:val="single" w:sz="4" w:space="0" w:color="auto"/>
              <w:bottom w:val="single" w:sz="4" w:space="0" w:color="auto"/>
              <w:right w:val="single" w:sz="4" w:space="0" w:color="auto"/>
            </w:tcBorders>
          </w:tcPr>
          <w:p w:rsidR="00115FC8" w:rsidRPr="00115FC8" w:rsidRDefault="00115FC8" w:rsidP="00115FC8">
            <w:pPr>
              <w:pStyle w:val="ListParagraph"/>
              <w:numPr>
                <w:ilvl w:val="0"/>
                <w:numId w:val="20"/>
              </w:numPr>
              <w:ind w:left="247"/>
              <w:rPr>
                <w:rFonts w:ascii="Times New Roman" w:hAnsi="Times New Roman" w:cs="Times New Roman"/>
                <w:color w:val="000000" w:themeColor="text1"/>
                <w:sz w:val="24"/>
                <w:szCs w:val="24"/>
              </w:rPr>
            </w:pPr>
            <w:r w:rsidRPr="00115FC8">
              <w:rPr>
                <w:rFonts w:ascii="Times New Roman" w:hAnsi="Times New Roman" w:cs="Times New Roman"/>
                <w:color w:val="000000" w:themeColor="text1"/>
                <w:sz w:val="24"/>
                <w:szCs w:val="24"/>
              </w:rPr>
              <w:t xml:space="preserve">Read the problem </w:t>
            </w:r>
            <w:r>
              <w:rPr>
                <w:rFonts w:ascii="Times New Roman" w:hAnsi="Times New Roman" w:cs="Times New Roman"/>
                <w:color w:val="000000" w:themeColor="text1"/>
                <w:sz w:val="24"/>
                <w:szCs w:val="24"/>
              </w:rPr>
              <w:t>below</w:t>
            </w:r>
            <w:r w:rsidR="000B191D" w:rsidRPr="00115FC8">
              <w:rPr>
                <w:rFonts w:ascii="Times New Roman" w:hAnsi="Times New Roman" w:cs="Times New Roman"/>
                <w:color w:val="000000" w:themeColor="text1"/>
                <w:sz w:val="24"/>
                <w:szCs w:val="24"/>
              </w:rPr>
              <w:t xml:space="preserve"> and then </w:t>
            </w:r>
            <w:r w:rsidR="000B191D">
              <w:rPr>
                <w:rFonts w:ascii="Times New Roman" w:hAnsi="Times New Roman" w:cs="Times New Roman"/>
                <w:color w:val="000000" w:themeColor="text1"/>
                <w:sz w:val="24"/>
                <w:szCs w:val="24"/>
              </w:rPr>
              <w:t xml:space="preserve">just </w:t>
            </w:r>
            <w:r w:rsidR="000B191D" w:rsidRPr="00115FC8">
              <w:rPr>
                <w:rFonts w:ascii="Times New Roman" w:hAnsi="Times New Roman" w:cs="Times New Roman"/>
                <w:color w:val="000000" w:themeColor="text1"/>
                <w:sz w:val="24"/>
                <w:szCs w:val="24"/>
              </w:rPr>
              <w:t>check one box</w:t>
            </w:r>
            <w:r w:rsidR="000B191D">
              <w:rPr>
                <w:rFonts w:ascii="Times New Roman" w:hAnsi="Times New Roman" w:cs="Times New Roman"/>
                <w:color w:val="000000" w:themeColor="text1"/>
                <w:sz w:val="24"/>
                <w:szCs w:val="24"/>
              </w:rPr>
              <w:t xml:space="preserve"> (don’t do any math)</w:t>
            </w:r>
            <w:r w:rsidR="000B191D" w:rsidRPr="00115FC8">
              <w:rPr>
                <w:rFonts w:ascii="Times New Roman" w:hAnsi="Times New Roman" w:cs="Times New Roman"/>
                <w:color w:val="000000" w:themeColor="text1"/>
                <w:sz w:val="24"/>
                <w:szCs w:val="24"/>
              </w:rPr>
              <w:t>:</w:t>
            </w:r>
          </w:p>
          <w:p w:rsidR="00115FC8" w:rsidRPr="00115FC8" w:rsidRDefault="00115FC8" w:rsidP="00115FC8">
            <w:pPr>
              <w:pStyle w:val="ListParagraph"/>
              <w:ind w:left="862"/>
              <w:rPr>
                <w:rFonts w:ascii="Times New Roman" w:hAnsi="Times New Roman" w:cs="Times New Roman"/>
                <w:color w:val="000000" w:themeColor="text1"/>
                <w:sz w:val="24"/>
                <w:szCs w:val="24"/>
              </w:rPr>
            </w:pPr>
            <w:r w:rsidRPr="00115FC8">
              <w:rPr>
                <w:rFonts w:ascii="Times New Roman" w:hAnsi="Times New Roman" w:cs="Times New Roman"/>
                <w:color w:val="000000" w:themeColor="text1"/>
                <w:sz w:val="24"/>
                <w:szCs w:val="24"/>
              </w:rPr>
              <w:t>□ pressure will decrease</w:t>
            </w:r>
          </w:p>
          <w:p w:rsidR="00115FC8" w:rsidRPr="00115FC8" w:rsidRDefault="00115FC8" w:rsidP="00115FC8">
            <w:pPr>
              <w:pStyle w:val="ListParagraph"/>
              <w:ind w:left="862"/>
              <w:rPr>
                <w:rFonts w:ascii="Times New Roman" w:hAnsi="Times New Roman" w:cs="Times New Roman"/>
                <w:sz w:val="24"/>
                <w:szCs w:val="24"/>
              </w:rPr>
            </w:pPr>
            <w:r w:rsidRPr="00115FC8">
              <w:rPr>
                <w:rFonts w:ascii="Times New Roman" w:hAnsi="Times New Roman" w:cs="Times New Roman"/>
                <w:color w:val="000000" w:themeColor="text1"/>
                <w:sz w:val="24"/>
                <w:szCs w:val="24"/>
              </w:rPr>
              <w:t>□ pressure will increase</w:t>
            </w:r>
          </w:p>
        </w:tc>
      </w:tr>
      <w:tr w:rsidR="003B6BDC" w:rsidTr="006B1812">
        <w:trPr>
          <w:trHeight w:val="1165"/>
        </w:trPr>
        <w:tc>
          <w:tcPr>
            <w:tcW w:w="4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B6BDC" w:rsidRPr="006B1812" w:rsidRDefault="00115FC8" w:rsidP="00B220B5">
            <w:pPr>
              <w:pStyle w:val="ListParagraph"/>
              <w:ind w:left="57"/>
              <w:rPr>
                <w:rFonts w:ascii="Times New Roman" w:hAnsi="Times New Roman" w:cs="Times New Roman"/>
                <w:color w:val="000000" w:themeColor="text1"/>
                <w:sz w:val="24"/>
                <w:szCs w:val="24"/>
              </w:rPr>
            </w:pPr>
            <w:r w:rsidRPr="006B1812">
              <w:rPr>
                <w:rFonts w:ascii="Times New Roman" w:hAnsi="Times New Roman" w:cs="Times New Roman"/>
                <w:sz w:val="24"/>
                <w:szCs w:val="24"/>
              </w:rPr>
              <w:t xml:space="preserve">A copper container has a volume of 555 mL and is filled with air at </w:t>
            </w:r>
            <w:r w:rsidR="00B220B5" w:rsidRPr="006B1812">
              <w:rPr>
                <w:rFonts w:ascii="Times New Roman" w:hAnsi="Times New Roman" w:cs="Times New Roman"/>
                <w:sz w:val="24"/>
                <w:szCs w:val="24"/>
              </w:rPr>
              <w:t>298K</w:t>
            </w:r>
            <w:r w:rsidRPr="006B1812">
              <w:rPr>
                <w:rFonts w:ascii="Times New Roman" w:eastAsia="Arial Unicode MS" w:hAnsi="Times New Roman" w:cs="Times New Roman"/>
                <w:sz w:val="24"/>
                <w:szCs w:val="24"/>
              </w:rPr>
              <w:t>. The container is immersed in dry ice.  How will the pressure change?</w:t>
            </w:r>
          </w:p>
        </w:tc>
        <w:tc>
          <w:tcPr>
            <w:tcW w:w="283" w:type="dxa"/>
            <w:tcBorders>
              <w:left w:val="single" w:sz="4" w:space="0" w:color="auto"/>
              <w:right w:val="single" w:sz="4" w:space="0" w:color="auto"/>
            </w:tcBorders>
          </w:tcPr>
          <w:p w:rsidR="003B6BDC" w:rsidRPr="006B1812" w:rsidRDefault="003B6BDC" w:rsidP="003B6BDC">
            <w:pPr>
              <w:pStyle w:val="ListParagraph"/>
              <w:ind w:left="0"/>
              <w:rPr>
                <w:rFonts w:ascii="Times New Roman" w:hAnsi="Times New Roman" w:cs="Times New Roman"/>
                <w:color w:val="000000" w:themeColor="text1"/>
                <w:sz w:val="24"/>
                <w:szCs w:val="24"/>
              </w:rPr>
            </w:pPr>
          </w:p>
        </w:tc>
        <w:tc>
          <w:tcPr>
            <w:tcW w:w="46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B6BDC" w:rsidRPr="006B1812" w:rsidRDefault="00115FC8" w:rsidP="006B1812">
            <w:pPr>
              <w:pStyle w:val="ListParagraph"/>
              <w:ind w:left="0"/>
              <w:rPr>
                <w:rFonts w:ascii="Times New Roman" w:hAnsi="Times New Roman" w:cs="Times New Roman"/>
                <w:color w:val="000000" w:themeColor="text1"/>
                <w:sz w:val="24"/>
                <w:szCs w:val="24"/>
              </w:rPr>
            </w:pPr>
            <w:r w:rsidRPr="006B1812">
              <w:rPr>
                <w:rFonts w:ascii="Times New Roman" w:hAnsi="Times New Roman" w:cs="Times New Roman"/>
                <w:sz w:val="24"/>
                <w:szCs w:val="24"/>
              </w:rPr>
              <w:t xml:space="preserve">When air in a steel cylinder is compressed from 10 L to 5 L, and temperature remains constant, what will </w:t>
            </w:r>
            <w:r w:rsidR="006B1812" w:rsidRPr="006B1812">
              <w:rPr>
                <w:rFonts w:ascii="Times New Roman" w:hAnsi="Times New Roman" w:cs="Times New Roman"/>
                <w:sz w:val="24"/>
                <w:szCs w:val="24"/>
              </w:rPr>
              <w:t>happen to the</w:t>
            </w:r>
            <w:r w:rsidRPr="006B1812">
              <w:rPr>
                <w:rFonts w:ascii="Times New Roman" w:hAnsi="Times New Roman" w:cs="Times New Roman"/>
                <w:sz w:val="24"/>
                <w:szCs w:val="24"/>
              </w:rPr>
              <w:t xml:space="preserve"> gas pressure inside the cylinder?</w:t>
            </w:r>
          </w:p>
        </w:tc>
      </w:tr>
    </w:tbl>
    <w:p w:rsidR="003B6BDC" w:rsidRDefault="003B6BDC" w:rsidP="003B6BDC">
      <w:pPr>
        <w:pStyle w:val="ListParagraph"/>
        <w:ind w:left="142"/>
        <w:rPr>
          <w:color w:val="000000" w:themeColor="text1"/>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3"/>
        <w:gridCol w:w="4671"/>
      </w:tblGrid>
      <w:tr w:rsidR="00A64A62" w:rsidTr="00A64A62">
        <w:trPr>
          <w:trHeight w:val="2262"/>
        </w:trPr>
        <w:tc>
          <w:tcPr>
            <w:tcW w:w="4786" w:type="dxa"/>
            <w:tcBorders>
              <w:top w:val="single" w:sz="4" w:space="0" w:color="auto"/>
              <w:left w:val="single" w:sz="4" w:space="0" w:color="auto"/>
              <w:bottom w:val="single" w:sz="4" w:space="0" w:color="auto"/>
              <w:right w:val="single" w:sz="4" w:space="0" w:color="auto"/>
            </w:tcBorders>
          </w:tcPr>
          <w:p w:rsidR="00A64A62" w:rsidRPr="00115FC8" w:rsidRDefault="00A64A62" w:rsidP="00A64A62">
            <w:pPr>
              <w:pStyle w:val="ListParagraph"/>
              <w:numPr>
                <w:ilvl w:val="0"/>
                <w:numId w:val="20"/>
              </w:numPr>
              <w:ind w:left="30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 up and calculate an exact solution to the problem below.</w:t>
            </w:r>
          </w:p>
        </w:tc>
        <w:tc>
          <w:tcPr>
            <w:tcW w:w="283" w:type="dxa"/>
            <w:vMerge w:val="restart"/>
            <w:tcBorders>
              <w:left w:val="single" w:sz="4" w:space="0" w:color="auto"/>
              <w:right w:val="single" w:sz="4" w:space="0" w:color="auto"/>
            </w:tcBorders>
          </w:tcPr>
          <w:p w:rsidR="00A64A62" w:rsidRPr="00115FC8" w:rsidRDefault="00A64A62" w:rsidP="00E148E2">
            <w:pPr>
              <w:pStyle w:val="ListParagraph"/>
              <w:ind w:left="0"/>
              <w:rPr>
                <w:rFonts w:ascii="Times New Roman" w:hAnsi="Times New Roman" w:cs="Times New Roman"/>
                <w:color w:val="000000" w:themeColor="text1"/>
                <w:sz w:val="24"/>
                <w:szCs w:val="24"/>
              </w:rPr>
            </w:pPr>
          </w:p>
        </w:tc>
        <w:tc>
          <w:tcPr>
            <w:tcW w:w="4671" w:type="dxa"/>
            <w:tcBorders>
              <w:top w:val="single" w:sz="4" w:space="0" w:color="auto"/>
              <w:left w:val="single" w:sz="4" w:space="0" w:color="auto"/>
              <w:right w:val="single" w:sz="4" w:space="0" w:color="auto"/>
            </w:tcBorders>
          </w:tcPr>
          <w:p w:rsidR="00A64A62" w:rsidRPr="00A64A62" w:rsidRDefault="00A64A62" w:rsidP="00A64A62">
            <w:pPr>
              <w:pStyle w:val="ListParagraph"/>
              <w:numPr>
                <w:ilvl w:val="0"/>
                <w:numId w:val="20"/>
              </w:numPr>
              <w:ind w:left="303"/>
              <w:rPr>
                <w:rFonts w:ascii="Times New Roman" w:hAnsi="Times New Roman" w:cs="Times New Roman"/>
                <w:color w:val="000000" w:themeColor="text1"/>
                <w:sz w:val="24"/>
                <w:szCs w:val="24"/>
              </w:rPr>
            </w:pPr>
            <w:r w:rsidRPr="00A64A62">
              <w:rPr>
                <w:rFonts w:ascii="Times New Roman" w:hAnsi="Times New Roman" w:cs="Times New Roman"/>
                <w:color w:val="000000" w:themeColor="text1"/>
                <w:sz w:val="24"/>
                <w:szCs w:val="24"/>
              </w:rPr>
              <w:t>Set up and calculate an exact solution to the problem below.</w:t>
            </w:r>
          </w:p>
        </w:tc>
      </w:tr>
      <w:tr w:rsidR="006B1812" w:rsidTr="00E148E2">
        <w:trPr>
          <w:trHeight w:val="1240"/>
        </w:trPr>
        <w:tc>
          <w:tcPr>
            <w:tcW w:w="4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B1812" w:rsidRPr="00115FC8" w:rsidRDefault="006B1812" w:rsidP="006B1812">
            <w:pPr>
              <w:pStyle w:val="ListParagraph"/>
              <w:ind w:left="0"/>
              <w:rPr>
                <w:rFonts w:ascii="Times New Roman" w:hAnsi="Times New Roman" w:cs="Times New Roman"/>
                <w:color w:val="000000" w:themeColor="text1"/>
                <w:sz w:val="24"/>
                <w:szCs w:val="24"/>
              </w:rPr>
            </w:pPr>
            <w:r w:rsidRPr="00115FC8">
              <w:rPr>
                <w:rFonts w:ascii="Times New Roman" w:hAnsi="Times New Roman" w:cs="Times New Roman"/>
                <w:sz w:val="24"/>
                <w:szCs w:val="24"/>
              </w:rPr>
              <w:t xml:space="preserve">A krypton balloon </w:t>
            </w:r>
            <w:r>
              <w:rPr>
                <w:rFonts w:ascii="Times New Roman" w:hAnsi="Times New Roman" w:cs="Times New Roman"/>
                <w:sz w:val="24"/>
                <w:szCs w:val="24"/>
              </w:rPr>
              <w:t xml:space="preserve">contains 5,000,000 atoms of krypton at 77.111 </w:t>
            </w:r>
            <w:proofErr w:type="spellStart"/>
            <w:r>
              <w:rPr>
                <w:rFonts w:ascii="Times New Roman" w:hAnsi="Times New Roman" w:cs="Times New Roman"/>
                <w:sz w:val="24"/>
                <w:szCs w:val="24"/>
              </w:rPr>
              <w:t>kPa</w:t>
            </w:r>
            <w:proofErr w:type="spellEnd"/>
            <w:r>
              <w:rPr>
                <w:rFonts w:ascii="Times New Roman" w:hAnsi="Times New Roman" w:cs="Times New Roman"/>
                <w:sz w:val="24"/>
                <w:szCs w:val="24"/>
              </w:rPr>
              <w:t xml:space="preserve"> pressure.  </w:t>
            </w:r>
            <w:r>
              <w:rPr>
                <w:rFonts w:ascii="Times New Roman" w:eastAsia="Arial Unicode MS" w:hAnsi="Times New Roman" w:cs="Times New Roman"/>
                <w:sz w:val="24"/>
                <w:szCs w:val="24"/>
              </w:rPr>
              <w:t xml:space="preserve"> If more krypton atoms are added until there are 7,000,000 atoms in the balloon </w:t>
            </w:r>
            <w:r w:rsidRPr="00115FC8">
              <w:rPr>
                <w:rFonts w:ascii="Times New Roman" w:eastAsia="Arial Unicode MS" w:hAnsi="Times New Roman" w:cs="Times New Roman"/>
                <w:sz w:val="24"/>
                <w:szCs w:val="24"/>
              </w:rPr>
              <w:t xml:space="preserve">what will </w:t>
            </w:r>
            <w:r>
              <w:rPr>
                <w:rFonts w:ascii="Times New Roman" w:eastAsia="Arial Unicode MS" w:hAnsi="Times New Roman" w:cs="Times New Roman"/>
                <w:sz w:val="24"/>
                <w:szCs w:val="24"/>
              </w:rPr>
              <w:t>be the new</w:t>
            </w:r>
            <w:r>
              <w:rPr>
                <w:rFonts w:ascii="Times New Roman" w:eastAsia="Arial Unicode MS" w:hAnsi="Times New Roman" w:cs="Times New Roman"/>
                <w:sz w:val="24"/>
                <w:szCs w:val="24"/>
              </w:rPr>
              <w:t xml:space="preserve"> </w:t>
            </w:r>
            <w:r w:rsidRPr="00115FC8">
              <w:rPr>
                <w:rFonts w:ascii="Times New Roman" w:eastAsia="Arial Unicode MS" w:hAnsi="Times New Roman" w:cs="Times New Roman"/>
                <w:sz w:val="24"/>
                <w:szCs w:val="24"/>
              </w:rPr>
              <w:t>pressure</w:t>
            </w:r>
            <w:r>
              <w:rPr>
                <w:rFonts w:ascii="Times New Roman" w:eastAsia="Arial Unicode MS" w:hAnsi="Times New Roman" w:cs="Times New Roman"/>
                <w:sz w:val="24"/>
                <w:szCs w:val="24"/>
              </w:rPr>
              <w:t xml:space="preserve"> (in </w:t>
            </w:r>
            <w:proofErr w:type="spellStart"/>
            <w:r>
              <w:rPr>
                <w:rFonts w:ascii="Times New Roman" w:eastAsia="Arial Unicode MS" w:hAnsi="Times New Roman" w:cs="Times New Roman"/>
                <w:sz w:val="24"/>
                <w:szCs w:val="24"/>
              </w:rPr>
              <w:t>kPa</w:t>
            </w:r>
            <w:proofErr w:type="spellEnd"/>
            <w:r>
              <w:rPr>
                <w:rFonts w:ascii="Times New Roman" w:eastAsia="Arial Unicode MS" w:hAnsi="Times New Roman" w:cs="Times New Roman"/>
                <w:sz w:val="24"/>
                <w:szCs w:val="24"/>
              </w:rPr>
              <w:t>)</w:t>
            </w:r>
            <w:r w:rsidRPr="00115FC8">
              <w:rPr>
                <w:rFonts w:ascii="Times New Roman" w:eastAsia="Arial Unicode MS" w:hAnsi="Times New Roman" w:cs="Times New Roman"/>
                <w:sz w:val="24"/>
                <w:szCs w:val="24"/>
              </w:rPr>
              <w:t>?</w:t>
            </w:r>
          </w:p>
        </w:tc>
        <w:tc>
          <w:tcPr>
            <w:tcW w:w="283" w:type="dxa"/>
            <w:vMerge/>
            <w:tcBorders>
              <w:left w:val="single" w:sz="4" w:space="0" w:color="auto"/>
              <w:right w:val="single" w:sz="4" w:space="0" w:color="auto"/>
            </w:tcBorders>
          </w:tcPr>
          <w:p w:rsidR="006B1812" w:rsidRPr="00115FC8" w:rsidRDefault="006B1812" w:rsidP="00E148E2">
            <w:pPr>
              <w:pStyle w:val="ListParagraph"/>
              <w:ind w:left="0"/>
              <w:rPr>
                <w:rFonts w:ascii="Times New Roman" w:hAnsi="Times New Roman" w:cs="Times New Roman"/>
                <w:color w:val="000000" w:themeColor="text1"/>
                <w:sz w:val="24"/>
                <w:szCs w:val="24"/>
              </w:rPr>
            </w:pPr>
          </w:p>
        </w:tc>
        <w:tc>
          <w:tcPr>
            <w:tcW w:w="4671" w:type="dxa"/>
            <w:tcBorders>
              <w:left w:val="single" w:sz="4" w:space="0" w:color="auto"/>
              <w:bottom w:val="single" w:sz="4" w:space="0" w:color="auto"/>
              <w:right w:val="single" w:sz="4" w:space="0" w:color="auto"/>
            </w:tcBorders>
            <w:shd w:val="clear" w:color="auto" w:fill="A6A6A6" w:themeFill="background1" w:themeFillShade="A6"/>
          </w:tcPr>
          <w:p w:rsidR="006B1812" w:rsidRPr="00115FC8" w:rsidRDefault="006B1812" w:rsidP="006B1812">
            <w:pPr>
              <w:pStyle w:val="ListParagraph"/>
              <w:ind w:left="0"/>
              <w:rPr>
                <w:rFonts w:ascii="Times New Roman" w:hAnsi="Times New Roman" w:cs="Times New Roman"/>
                <w:color w:val="000000" w:themeColor="text1"/>
                <w:sz w:val="24"/>
                <w:szCs w:val="24"/>
              </w:rPr>
            </w:pPr>
            <w:r w:rsidRPr="00115FC8">
              <w:rPr>
                <w:rFonts w:ascii="Times New Roman" w:hAnsi="Times New Roman" w:cs="Times New Roman"/>
                <w:sz w:val="24"/>
                <w:szCs w:val="24"/>
              </w:rPr>
              <w:t xml:space="preserve">A sample of ethane gas has a volume of 125 mL </w:t>
            </w:r>
            <w:r>
              <w:rPr>
                <w:rFonts w:ascii="Times New Roman" w:hAnsi="Times New Roman" w:cs="Times New Roman"/>
                <w:sz w:val="24"/>
                <w:szCs w:val="24"/>
              </w:rPr>
              <w:t>at</w:t>
            </w:r>
            <w:r w:rsidRPr="00115FC8">
              <w:rPr>
                <w:rFonts w:ascii="Times New Roman" w:eastAsia="Arial Unicode MS" w:hAnsi="Times New Roman" w:cs="Times New Roman"/>
                <w:sz w:val="24"/>
                <w:szCs w:val="24"/>
              </w:rPr>
              <w:t xml:space="preserve"> 725 </w:t>
            </w:r>
            <w:proofErr w:type="spellStart"/>
            <w:r w:rsidRPr="00115FC8">
              <w:rPr>
                <w:rFonts w:ascii="Times New Roman" w:eastAsia="Arial Unicode MS" w:hAnsi="Times New Roman" w:cs="Times New Roman"/>
                <w:sz w:val="24"/>
                <w:szCs w:val="24"/>
              </w:rPr>
              <w:t>torr</w:t>
            </w:r>
            <w:proofErr w:type="spellEnd"/>
            <w:r w:rsidRPr="00115FC8">
              <w:rPr>
                <w:rFonts w:ascii="Times New Roman" w:eastAsia="Arial Unicode MS" w:hAnsi="Times New Roman" w:cs="Times New Roman"/>
                <w:sz w:val="24"/>
                <w:szCs w:val="24"/>
              </w:rPr>
              <w:t xml:space="preserve">.  If the volume is changed to 100 mL what will </w:t>
            </w:r>
            <w:r>
              <w:rPr>
                <w:rFonts w:ascii="Times New Roman" w:eastAsia="Arial Unicode MS" w:hAnsi="Times New Roman" w:cs="Times New Roman"/>
                <w:sz w:val="24"/>
                <w:szCs w:val="24"/>
              </w:rPr>
              <w:t>be the new</w:t>
            </w:r>
            <w:r w:rsidRPr="00115FC8">
              <w:rPr>
                <w:rFonts w:ascii="Times New Roman" w:eastAsia="Arial Unicode MS" w:hAnsi="Times New Roman" w:cs="Times New Roman"/>
                <w:sz w:val="24"/>
                <w:szCs w:val="24"/>
              </w:rPr>
              <w:t xml:space="preserve"> pressure?</w:t>
            </w:r>
          </w:p>
        </w:tc>
      </w:tr>
    </w:tbl>
    <w:p w:rsidR="00A64A62" w:rsidRDefault="00A64A62"/>
    <w:tbl>
      <w:tblPr>
        <w:tblStyle w:val="TableGrid"/>
        <w:tblW w:w="0" w:type="auto"/>
        <w:tblLook w:val="04A0" w:firstRow="1" w:lastRow="0" w:firstColumn="1" w:lastColumn="0" w:noHBand="0" w:noVBand="1"/>
      </w:tblPr>
      <w:tblGrid>
        <w:gridCol w:w="3606"/>
        <w:gridCol w:w="1569"/>
        <w:gridCol w:w="1569"/>
        <w:gridCol w:w="1569"/>
        <w:gridCol w:w="1569"/>
      </w:tblGrid>
      <w:tr w:rsidR="003E1D5A" w:rsidRPr="001849B4" w:rsidTr="00101A14">
        <w:tc>
          <w:tcPr>
            <w:tcW w:w="3606" w:type="dxa"/>
          </w:tcPr>
          <w:p w:rsidR="00B917C6" w:rsidRPr="001849B4" w:rsidRDefault="00B917C6" w:rsidP="006B1812">
            <w:pPr>
              <w:pStyle w:val="DefaultStyle"/>
              <w:numPr>
                <w:ilvl w:val="0"/>
                <w:numId w:val="20"/>
              </w:numPr>
              <w:rPr>
                <w:rFonts w:ascii="Garamond" w:hAnsi="Garamond"/>
              </w:rPr>
            </w:pPr>
            <w:r w:rsidRPr="001849B4">
              <w:rPr>
                <w:rFonts w:ascii="Garamond" w:hAnsi="Garamond"/>
                <w:noProof/>
              </w:rPr>
              <w:lastRenderedPageBreak/>
              <w:drawing>
                <wp:inline distT="0" distB="0" distL="0" distR="0" wp14:anchorId="0D8E5C67" wp14:editId="297B93B1">
                  <wp:extent cx="1266630" cy="2133600"/>
                  <wp:effectExtent l="1905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cstate="print"/>
                          <a:srcRect/>
                          <a:stretch>
                            <a:fillRect/>
                          </a:stretch>
                        </pic:blipFill>
                        <pic:spPr bwMode="auto">
                          <a:xfrm flipH="1">
                            <a:off x="0" y="0"/>
                            <a:ext cx="1266100" cy="2132707"/>
                          </a:xfrm>
                          <a:prstGeom prst="rect">
                            <a:avLst/>
                          </a:prstGeom>
                          <a:noFill/>
                          <a:ln w="9525">
                            <a:noFill/>
                            <a:miter lim="800000"/>
                            <a:headEnd/>
                            <a:tailEnd/>
                          </a:ln>
                        </pic:spPr>
                      </pic:pic>
                    </a:graphicData>
                  </a:graphic>
                </wp:inline>
              </w:drawing>
            </w:r>
            <w:r w:rsidRPr="001849B4">
              <w:rPr>
                <w:rFonts w:ascii="Garamond" w:hAnsi="Garamond"/>
              </w:rPr>
              <w:t xml:space="preserve"> Redraw how </w:t>
            </w:r>
            <w:r w:rsidR="00B8572A" w:rsidRPr="00160E7F">
              <w:rPr>
                <w:rFonts w:ascii="Garamond" w:hAnsi="Garamond"/>
                <w:b/>
                <w:u w:val="single"/>
              </w:rPr>
              <w:t>the liquid</w:t>
            </w:r>
            <w:r w:rsidR="00160E7F">
              <w:rPr>
                <w:rFonts w:ascii="Garamond" w:hAnsi="Garamond"/>
                <w:b/>
                <w:u w:val="single"/>
              </w:rPr>
              <w:t xml:space="preserve"> height</w:t>
            </w:r>
            <w:r w:rsidRPr="001849B4">
              <w:rPr>
                <w:rFonts w:ascii="Garamond" w:hAnsi="Garamond"/>
              </w:rPr>
              <w:t xml:space="preserve"> would look different if </w:t>
            </w:r>
            <w:r w:rsidR="00160E7F">
              <w:rPr>
                <w:rFonts w:ascii="Garamond" w:hAnsi="Garamond"/>
              </w:rPr>
              <w:t>…</w:t>
            </w:r>
          </w:p>
          <w:p w:rsidR="00B917C6" w:rsidRPr="001849B4" w:rsidRDefault="00B917C6" w:rsidP="006D4A16">
            <w:pPr>
              <w:ind w:left="288"/>
              <w:rPr>
                <w:rFonts w:ascii="Garamond" w:hAnsi="Garamond"/>
              </w:rPr>
            </w:pPr>
          </w:p>
        </w:tc>
        <w:tc>
          <w:tcPr>
            <w:tcW w:w="1569" w:type="dxa"/>
          </w:tcPr>
          <w:p w:rsidR="00C612AA" w:rsidRPr="001849B4" w:rsidRDefault="00C612AA" w:rsidP="00C612AA">
            <w:pPr>
              <w:pStyle w:val="DefaultStyle"/>
              <w:numPr>
                <w:ilvl w:val="0"/>
                <w:numId w:val="11"/>
              </w:numPr>
              <w:ind w:left="288"/>
              <w:rPr>
                <w:rFonts w:ascii="Garamond" w:hAnsi="Garamond"/>
                <w:sz w:val="16"/>
                <w:szCs w:val="16"/>
              </w:rPr>
            </w:pPr>
            <w:r>
              <w:rPr>
                <w:rFonts w:ascii="Garamond" w:hAnsi="Garamond"/>
                <w:sz w:val="16"/>
                <w:szCs w:val="16"/>
              </w:rPr>
              <w:t>…</w:t>
            </w:r>
            <w:r w:rsidRPr="001849B4">
              <w:rPr>
                <w:rFonts w:ascii="Garamond" w:hAnsi="Garamond"/>
                <w:sz w:val="16"/>
                <w:szCs w:val="16"/>
              </w:rPr>
              <w:t>if a liquid of less density were substituted for the mercury</w:t>
            </w:r>
          </w:p>
          <w:p w:rsidR="00B917C6" w:rsidRPr="001849B4" w:rsidRDefault="00B8572A" w:rsidP="006D4A16">
            <w:pPr>
              <w:ind w:left="288"/>
              <w:rPr>
                <w:rFonts w:ascii="Garamond" w:hAnsi="Garamond"/>
                <w:sz w:val="16"/>
                <w:szCs w:val="16"/>
              </w:rPr>
            </w:pPr>
            <w:r>
              <w:rPr>
                <w:noProof/>
              </w:rPr>
              <w:drawing>
                <wp:inline distT="0" distB="0" distL="0" distR="0" wp14:anchorId="04DDB097" wp14:editId="47CC48AD">
                  <wp:extent cx="619125" cy="2133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9125" cy="2133600"/>
                          </a:xfrm>
                          <a:prstGeom prst="rect">
                            <a:avLst/>
                          </a:prstGeom>
                        </pic:spPr>
                      </pic:pic>
                    </a:graphicData>
                  </a:graphic>
                </wp:inline>
              </w:drawing>
            </w:r>
          </w:p>
        </w:tc>
        <w:tc>
          <w:tcPr>
            <w:tcW w:w="1569" w:type="dxa"/>
          </w:tcPr>
          <w:p w:rsidR="00C612AA" w:rsidRPr="001849B4" w:rsidRDefault="00C612AA" w:rsidP="00C612AA">
            <w:pPr>
              <w:pStyle w:val="DefaultStyle"/>
              <w:numPr>
                <w:ilvl w:val="0"/>
                <w:numId w:val="11"/>
              </w:numPr>
              <w:ind w:left="288"/>
              <w:rPr>
                <w:rFonts w:ascii="Garamond" w:hAnsi="Garamond"/>
                <w:sz w:val="16"/>
                <w:szCs w:val="16"/>
              </w:rPr>
            </w:pPr>
            <w:r>
              <w:rPr>
                <w:rFonts w:ascii="Garamond" w:hAnsi="Garamond"/>
                <w:sz w:val="16"/>
                <w:szCs w:val="16"/>
              </w:rPr>
              <w:t>…</w:t>
            </w:r>
            <w:r w:rsidRPr="001849B4">
              <w:rPr>
                <w:rFonts w:ascii="Garamond" w:hAnsi="Garamond"/>
                <w:sz w:val="16"/>
                <w:szCs w:val="16"/>
              </w:rPr>
              <w:t xml:space="preserve">if instead of a vacuum there was a small amount of air </w:t>
            </w:r>
            <w:proofErr w:type="spellStart"/>
            <w:r w:rsidRPr="001849B4">
              <w:rPr>
                <w:rFonts w:ascii="Garamond" w:hAnsi="Garamond"/>
                <w:sz w:val="16"/>
                <w:szCs w:val="16"/>
              </w:rPr>
              <w:t>int</w:t>
            </w:r>
            <w:proofErr w:type="spellEnd"/>
            <w:r w:rsidRPr="001849B4">
              <w:rPr>
                <w:rFonts w:ascii="Garamond" w:hAnsi="Garamond"/>
                <w:sz w:val="16"/>
                <w:szCs w:val="16"/>
              </w:rPr>
              <w:t xml:space="preserve"> he top of the tube</w:t>
            </w:r>
          </w:p>
          <w:p w:rsidR="00B917C6" w:rsidRPr="001849B4" w:rsidRDefault="00160E7F" w:rsidP="006D4A16">
            <w:pPr>
              <w:ind w:left="288"/>
              <w:rPr>
                <w:rFonts w:ascii="Garamond" w:hAnsi="Garamond"/>
                <w:sz w:val="16"/>
                <w:szCs w:val="16"/>
              </w:rPr>
            </w:pPr>
            <w:r>
              <w:rPr>
                <w:noProof/>
              </w:rPr>
              <w:drawing>
                <wp:inline distT="0" distB="0" distL="0" distR="0" wp14:anchorId="030CFB0E" wp14:editId="2407F246">
                  <wp:extent cx="619125" cy="2133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9125" cy="2133600"/>
                          </a:xfrm>
                          <a:prstGeom prst="rect">
                            <a:avLst/>
                          </a:prstGeom>
                        </pic:spPr>
                      </pic:pic>
                    </a:graphicData>
                  </a:graphic>
                </wp:inline>
              </w:drawing>
            </w:r>
          </w:p>
        </w:tc>
        <w:tc>
          <w:tcPr>
            <w:tcW w:w="1569" w:type="dxa"/>
          </w:tcPr>
          <w:p w:rsidR="00C612AA" w:rsidRDefault="00C612AA" w:rsidP="00C612AA">
            <w:pPr>
              <w:pStyle w:val="DefaultStyle"/>
              <w:numPr>
                <w:ilvl w:val="0"/>
                <w:numId w:val="11"/>
              </w:numPr>
              <w:ind w:left="288"/>
              <w:rPr>
                <w:rFonts w:ascii="Garamond" w:hAnsi="Garamond"/>
                <w:sz w:val="16"/>
                <w:szCs w:val="16"/>
              </w:rPr>
            </w:pPr>
            <w:r>
              <w:rPr>
                <w:rFonts w:ascii="Garamond" w:hAnsi="Garamond"/>
                <w:sz w:val="16"/>
                <w:szCs w:val="16"/>
              </w:rPr>
              <w:t xml:space="preserve">…if </w:t>
            </w:r>
            <w:r w:rsidR="000C6125">
              <w:rPr>
                <w:rFonts w:ascii="Garamond" w:hAnsi="Garamond"/>
                <w:sz w:val="16"/>
                <w:szCs w:val="16"/>
              </w:rPr>
              <w:t>sunny</w:t>
            </w:r>
            <w:r w:rsidRPr="001849B4">
              <w:rPr>
                <w:rFonts w:ascii="Garamond" w:hAnsi="Garamond"/>
                <w:sz w:val="16"/>
                <w:szCs w:val="16"/>
              </w:rPr>
              <w:t xml:space="preserve"> weather caused a </w:t>
            </w:r>
            <w:r w:rsidR="000C6125">
              <w:rPr>
                <w:rFonts w:ascii="Garamond" w:hAnsi="Garamond"/>
                <w:sz w:val="16"/>
                <w:szCs w:val="16"/>
              </w:rPr>
              <w:t>high</w:t>
            </w:r>
            <w:r w:rsidRPr="001849B4">
              <w:rPr>
                <w:rFonts w:ascii="Garamond" w:hAnsi="Garamond"/>
                <w:sz w:val="16"/>
                <w:szCs w:val="16"/>
              </w:rPr>
              <w:t xml:space="preserve"> pressure system in the area</w:t>
            </w:r>
          </w:p>
          <w:p w:rsidR="00B917C6" w:rsidRPr="001849B4" w:rsidRDefault="00160E7F" w:rsidP="006D4A16">
            <w:pPr>
              <w:ind w:left="288"/>
              <w:rPr>
                <w:rFonts w:ascii="Garamond" w:hAnsi="Garamond"/>
                <w:sz w:val="16"/>
                <w:szCs w:val="16"/>
              </w:rPr>
            </w:pPr>
            <w:r>
              <w:rPr>
                <w:noProof/>
              </w:rPr>
              <w:drawing>
                <wp:inline distT="0" distB="0" distL="0" distR="0" wp14:anchorId="5FE62505" wp14:editId="1B272D80">
                  <wp:extent cx="619125" cy="2133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9125" cy="2133600"/>
                          </a:xfrm>
                          <a:prstGeom prst="rect">
                            <a:avLst/>
                          </a:prstGeom>
                        </pic:spPr>
                      </pic:pic>
                    </a:graphicData>
                  </a:graphic>
                </wp:inline>
              </w:drawing>
            </w:r>
          </w:p>
        </w:tc>
        <w:tc>
          <w:tcPr>
            <w:tcW w:w="1569" w:type="dxa"/>
          </w:tcPr>
          <w:p w:rsidR="00B917C6" w:rsidRDefault="00C612AA" w:rsidP="00B917C6">
            <w:pPr>
              <w:pStyle w:val="DefaultStyle"/>
              <w:numPr>
                <w:ilvl w:val="0"/>
                <w:numId w:val="11"/>
              </w:numPr>
              <w:ind w:left="288"/>
              <w:rPr>
                <w:rFonts w:ascii="Garamond" w:hAnsi="Garamond"/>
                <w:sz w:val="16"/>
                <w:szCs w:val="16"/>
              </w:rPr>
            </w:pPr>
            <w:r>
              <w:rPr>
                <w:rFonts w:ascii="Garamond" w:hAnsi="Garamond"/>
                <w:sz w:val="16"/>
                <w:szCs w:val="16"/>
              </w:rPr>
              <w:t>…if the mercury in the tube became much colder</w:t>
            </w:r>
          </w:p>
          <w:p w:rsidR="00160E7F" w:rsidRPr="001849B4" w:rsidRDefault="00160E7F" w:rsidP="00160E7F">
            <w:pPr>
              <w:pStyle w:val="DefaultStyle"/>
              <w:ind w:left="288"/>
              <w:rPr>
                <w:rFonts w:ascii="Garamond" w:hAnsi="Garamond"/>
                <w:sz w:val="16"/>
                <w:szCs w:val="16"/>
              </w:rPr>
            </w:pPr>
          </w:p>
          <w:p w:rsidR="00B917C6" w:rsidRPr="001849B4" w:rsidRDefault="00C612AA" w:rsidP="006D4A16">
            <w:pPr>
              <w:ind w:left="288"/>
              <w:rPr>
                <w:rFonts w:ascii="Garamond" w:hAnsi="Garamond"/>
                <w:sz w:val="16"/>
                <w:szCs w:val="16"/>
              </w:rPr>
            </w:pPr>
            <w:r>
              <w:rPr>
                <w:noProof/>
              </w:rPr>
              <w:drawing>
                <wp:inline distT="0" distB="0" distL="0" distR="0" wp14:anchorId="49094491" wp14:editId="039849F1">
                  <wp:extent cx="619125"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9125" cy="2133600"/>
                          </a:xfrm>
                          <a:prstGeom prst="rect">
                            <a:avLst/>
                          </a:prstGeom>
                        </pic:spPr>
                      </pic:pic>
                    </a:graphicData>
                  </a:graphic>
                </wp:inline>
              </w:drawing>
            </w:r>
          </w:p>
        </w:tc>
      </w:tr>
    </w:tbl>
    <w:p w:rsidR="005474F7" w:rsidRPr="001849B4" w:rsidRDefault="005474F7" w:rsidP="005474F7">
      <w:pPr>
        <w:pStyle w:val="DefaultStyle"/>
        <w:spacing w:after="0" w:line="100" w:lineRule="atLeast"/>
        <w:jc w:val="center"/>
        <w:rPr>
          <w:rFonts w:ascii="Garamond" w:hAnsi="Garamond"/>
        </w:rPr>
      </w:pPr>
    </w:p>
    <w:p w:rsidR="003E1D5A" w:rsidRDefault="006B1812" w:rsidP="006B1812">
      <w:pPr>
        <w:pStyle w:val="DefaultStyle"/>
        <w:numPr>
          <w:ilvl w:val="0"/>
          <w:numId w:val="20"/>
        </w:numPr>
        <w:spacing w:after="0" w:line="100" w:lineRule="atLeast"/>
        <w:rPr>
          <w:rFonts w:ascii="Garamond" w:hAnsi="Garamond"/>
        </w:rPr>
      </w:pPr>
      <w:r w:rsidRPr="001849B4">
        <w:rPr>
          <w:rFonts w:ascii="Garamond" w:hAnsi="Garamond"/>
          <w:noProof/>
        </w:rPr>
        <w:drawing>
          <wp:anchor distT="0" distB="0" distL="114300" distR="114300" simplePos="0" relativeHeight="251659264" behindDoc="0" locked="0" layoutInCell="1" allowOverlap="1" wp14:anchorId="4404CB3B" wp14:editId="06F57FDD">
            <wp:simplePos x="0" y="0"/>
            <wp:positionH relativeFrom="column">
              <wp:posOffset>4182110</wp:posOffset>
            </wp:positionH>
            <wp:positionV relativeFrom="paragraph">
              <wp:posOffset>72390</wp:posOffset>
            </wp:positionV>
            <wp:extent cx="2177415" cy="1856105"/>
            <wp:effectExtent l="38100" t="38100" r="32385" b="29845"/>
            <wp:wrapSquare wrapText="bothSides"/>
            <wp:docPr id="17" name="Picture" descr="http://www.ejsong.com/mdme/memmods/MEM23041A/fluid_mech/fluid_statics_files/manomet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www.ejsong.com/mdme/memmods/MEM23041A/fluid_mech/fluid_statics_files/manometer2.gif"/>
                    <pic:cNvPicPr>
                      <a:picLocks noChangeAspect="1" noChangeArrowheads="1"/>
                    </pic:cNvPicPr>
                  </pic:nvPicPr>
                  <pic:blipFill>
                    <a:blip r:embed="rId10" cstate="print"/>
                    <a:srcRect/>
                    <a:stretch>
                      <a:fillRect/>
                    </a:stretch>
                  </pic:blipFill>
                  <pic:spPr bwMode="auto">
                    <a:xfrm>
                      <a:off x="0" y="0"/>
                      <a:ext cx="2177415" cy="1856105"/>
                    </a:xfrm>
                    <a:prstGeom prst="rect">
                      <a:avLst/>
                    </a:prstGeom>
                    <a:noFill/>
                    <a:ln w="38100">
                      <a:solidFill>
                        <a:schemeClr val="tx1"/>
                      </a:solidFill>
                      <a:miter lim="800000"/>
                      <a:headEnd/>
                      <a:tailEnd/>
                    </a:ln>
                  </pic:spPr>
                </pic:pic>
              </a:graphicData>
            </a:graphic>
          </wp:anchor>
        </w:drawing>
      </w:r>
      <w:r w:rsidR="005474F7" w:rsidRPr="001849B4">
        <w:rPr>
          <w:rFonts w:ascii="Garamond" w:hAnsi="Garamond"/>
        </w:rPr>
        <w:t>If this manometer is in a</w:t>
      </w:r>
      <w:bookmarkStart w:id="0" w:name="_GoBack"/>
      <w:bookmarkEnd w:id="0"/>
      <w:r w:rsidR="005474F7" w:rsidRPr="001849B4">
        <w:rPr>
          <w:rFonts w:ascii="Garamond" w:hAnsi="Garamond"/>
        </w:rPr>
        <w:t xml:space="preserve"> room </w:t>
      </w:r>
      <w:r>
        <w:rPr>
          <w:rFonts w:ascii="Garamond" w:hAnsi="Garamond"/>
        </w:rPr>
        <w:t>with 742 mmHg ambient</w:t>
      </w:r>
      <w:r w:rsidR="005474F7" w:rsidRPr="001849B4">
        <w:rPr>
          <w:rFonts w:ascii="Garamond" w:hAnsi="Garamond"/>
        </w:rPr>
        <w:t xml:space="preserve"> pressure, </w:t>
      </w:r>
      <w:r w:rsidR="00160E7F">
        <w:rPr>
          <w:rFonts w:ascii="Garamond" w:hAnsi="Garamond"/>
        </w:rPr>
        <w:t xml:space="preserve">and “h” is </w:t>
      </w:r>
      <w:r>
        <w:rPr>
          <w:rFonts w:ascii="Garamond" w:hAnsi="Garamond"/>
        </w:rPr>
        <w:t>11</w:t>
      </w:r>
      <w:r w:rsidR="00160E7F">
        <w:rPr>
          <w:rFonts w:ascii="Garamond" w:hAnsi="Garamond"/>
        </w:rPr>
        <w:t xml:space="preserve">.0 millimeters of mercury </w:t>
      </w:r>
      <w:r w:rsidR="005474F7" w:rsidRPr="001849B4">
        <w:rPr>
          <w:rFonts w:ascii="Garamond" w:hAnsi="Garamond"/>
        </w:rPr>
        <w:t xml:space="preserve">the pressure of the gas inside the square box </w:t>
      </w:r>
      <w:r w:rsidR="00160E7F">
        <w:rPr>
          <w:rFonts w:ascii="Garamond" w:hAnsi="Garamond"/>
        </w:rPr>
        <w:t>is ___________</w:t>
      </w:r>
    </w:p>
    <w:p w:rsidR="003E1D5A" w:rsidRDefault="003E1D5A" w:rsidP="003E1D5A">
      <w:pPr>
        <w:pStyle w:val="DefaultStyle"/>
        <w:spacing w:after="0" w:line="100" w:lineRule="atLeast"/>
        <w:ind w:left="720"/>
        <w:rPr>
          <w:rFonts w:ascii="Garamond" w:hAnsi="Garamond"/>
        </w:rPr>
      </w:pPr>
    </w:p>
    <w:p w:rsidR="003E1D5A" w:rsidRPr="003E1D5A" w:rsidRDefault="005474F7" w:rsidP="006B1812">
      <w:pPr>
        <w:pStyle w:val="DefaultStyle"/>
        <w:numPr>
          <w:ilvl w:val="0"/>
          <w:numId w:val="20"/>
        </w:numPr>
        <w:spacing w:after="0" w:line="100" w:lineRule="atLeast"/>
        <w:rPr>
          <w:rFonts w:ascii="Garamond" w:hAnsi="Garamond"/>
        </w:rPr>
      </w:pPr>
      <w:r w:rsidRPr="003E1D5A">
        <w:rPr>
          <w:rFonts w:ascii="Garamond" w:hAnsi="Garamond"/>
        </w:rPr>
        <w:t xml:space="preserve">If gas </w:t>
      </w:r>
      <w:r w:rsidR="00160E7F" w:rsidRPr="003E1D5A">
        <w:rPr>
          <w:rFonts w:ascii="Garamond" w:hAnsi="Garamond"/>
        </w:rPr>
        <w:t xml:space="preserve">in this box is at a pressure of </w:t>
      </w:r>
      <w:r w:rsidR="006B1812">
        <w:rPr>
          <w:rFonts w:ascii="Garamond" w:hAnsi="Garamond"/>
        </w:rPr>
        <w:t>790</w:t>
      </w:r>
      <w:r w:rsidR="00160E7F" w:rsidRPr="003E1D5A">
        <w:rPr>
          <w:rFonts w:ascii="Garamond" w:hAnsi="Garamond"/>
        </w:rPr>
        <w:t xml:space="preserve"> </w:t>
      </w:r>
      <w:proofErr w:type="spellStart"/>
      <w:r w:rsidR="00160E7F" w:rsidRPr="003E1D5A">
        <w:rPr>
          <w:rFonts w:ascii="Garamond" w:hAnsi="Garamond"/>
        </w:rPr>
        <w:t>torr</w:t>
      </w:r>
      <w:proofErr w:type="spellEnd"/>
      <w:r w:rsidR="00160E7F" w:rsidRPr="003E1D5A">
        <w:rPr>
          <w:rFonts w:ascii="Garamond" w:hAnsi="Garamond"/>
        </w:rPr>
        <w:t xml:space="preserve"> and the </w:t>
      </w:r>
      <w:r w:rsidR="006B1812">
        <w:rPr>
          <w:rFonts w:ascii="Garamond" w:hAnsi="Garamond"/>
        </w:rPr>
        <w:t>height of  the mercury shown by h is 13 mm</w:t>
      </w:r>
      <w:r w:rsidRPr="003E1D5A">
        <w:rPr>
          <w:rFonts w:ascii="Garamond" w:hAnsi="Garamond"/>
        </w:rPr>
        <w:t xml:space="preserve">, the ambient pressure in the room </w:t>
      </w:r>
      <w:r w:rsidR="00160E7F" w:rsidRPr="003E1D5A">
        <w:rPr>
          <w:rFonts w:ascii="Garamond" w:hAnsi="Garamond"/>
        </w:rPr>
        <w:t>must be __________</w:t>
      </w:r>
      <w:r w:rsidRPr="003E1D5A">
        <w:rPr>
          <w:rFonts w:ascii="Garamond" w:hAnsi="Garamond"/>
        </w:rPr>
        <w:t xml:space="preserve"> </w:t>
      </w:r>
    </w:p>
    <w:p w:rsidR="005474F7" w:rsidRPr="003E1D5A" w:rsidRDefault="005474F7" w:rsidP="006B1812">
      <w:pPr>
        <w:pStyle w:val="DefaultStyle"/>
        <w:numPr>
          <w:ilvl w:val="0"/>
          <w:numId w:val="20"/>
        </w:numPr>
        <w:spacing w:after="0" w:line="100" w:lineRule="atLeast"/>
        <w:rPr>
          <w:rFonts w:ascii="Garamond" w:hAnsi="Garamond"/>
        </w:rPr>
      </w:pPr>
      <w:r w:rsidRPr="003E1D5A">
        <w:rPr>
          <w:rFonts w:ascii="Garamond" w:hAnsi="Garamond"/>
        </w:rPr>
        <w:t xml:space="preserve">If this manometer and box are in a room in Madison  (elevation 800 feet) and they are moved to </w:t>
      </w:r>
      <w:r w:rsidR="006B1812">
        <w:rPr>
          <w:rFonts w:ascii="Garamond" w:hAnsi="Garamond"/>
        </w:rPr>
        <w:t xml:space="preserve">the highest point in Wisconsin </w:t>
      </w:r>
      <w:r w:rsidRPr="003E1D5A">
        <w:rPr>
          <w:rFonts w:ascii="Garamond" w:hAnsi="Garamond"/>
        </w:rPr>
        <w:t xml:space="preserve">the height of liquid shown by “h” would </w:t>
      </w:r>
    </w:p>
    <w:p w:rsidR="005474F7" w:rsidRPr="001849B4" w:rsidRDefault="005474F7" w:rsidP="005474F7">
      <w:pPr>
        <w:pStyle w:val="DefaultStyle"/>
        <w:numPr>
          <w:ilvl w:val="1"/>
          <w:numId w:val="9"/>
        </w:numPr>
        <w:spacing w:after="0" w:line="100" w:lineRule="atLeast"/>
        <w:rPr>
          <w:rFonts w:ascii="Garamond" w:hAnsi="Garamond"/>
        </w:rPr>
      </w:pPr>
      <w:r w:rsidRPr="001849B4">
        <w:rPr>
          <w:rFonts w:ascii="Garamond" w:hAnsi="Garamond"/>
        </w:rPr>
        <w:t>decrease</w:t>
      </w:r>
    </w:p>
    <w:p w:rsidR="005474F7" w:rsidRPr="001849B4" w:rsidRDefault="005474F7" w:rsidP="005474F7">
      <w:pPr>
        <w:pStyle w:val="DefaultStyle"/>
        <w:numPr>
          <w:ilvl w:val="1"/>
          <w:numId w:val="9"/>
        </w:numPr>
        <w:spacing w:after="0" w:line="100" w:lineRule="atLeast"/>
        <w:rPr>
          <w:rFonts w:ascii="Garamond" w:hAnsi="Garamond"/>
        </w:rPr>
      </w:pPr>
      <w:r w:rsidRPr="001849B4">
        <w:rPr>
          <w:rFonts w:ascii="Garamond" w:hAnsi="Garamond"/>
        </w:rPr>
        <w:t>stay the same</w:t>
      </w:r>
    </w:p>
    <w:p w:rsidR="005474F7" w:rsidRPr="001849B4" w:rsidRDefault="005474F7" w:rsidP="005474F7">
      <w:pPr>
        <w:pStyle w:val="DefaultStyle"/>
        <w:numPr>
          <w:ilvl w:val="1"/>
          <w:numId w:val="9"/>
        </w:numPr>
        <w:spacing w:after="0" w:line="100" w:lineRule="atLeast"/>
        <w:rPr>
          <w:rFonts w:ascii="Garamond" w:hAnsi="Garamond"/>
        </w:rPr>
      </w:pPr>
      <w:r w:rsidRPr="001849B4">
        <w:rPr>
          <w:rFonts w:ascii="Garamond" w:hAnsi="Garamond"/>
        </w:rPr>
        <w:t>increase</w:t>
      </w:r>
    </w:p>
    <w:p w:rsidR="00B917C6" w:rsidRDefault="006B1812" w:rsidP="005474F7">
      <w:pPr>
        <w:pStyle w:val="ListParagraph"/>
        <w:rPr>
          <w:rFonts w:ascii="Garamond" w:hAnsi="Garamond"/>
        </w:rPr>
      </w:pPr>
      <w:r>
        <w:rPr>
          <w:rFonts w:ascii="Garamond" w:hAnsi="Garamond"/>
        </w:rPr>
        <w:t xml:space="preserve"> </w:t>
      </w:r>
    </w:p>
    <w:p w:rsidR="006B1812" w:rsidRPr="001849B4" w:rsidRDefault="006B1812" w:rsidP="005474F7">
      <w:pPr>
        <w:pStyle w:val="ListParagraph"/>
        <w:rPr>
          <w:rFonts w:ascii="Garamond" w:hAnsi="Garamond"/>
          <w:b/>
        </w:rPr>
      </w:pPr>
    </w:p>
    <w:tbl>
      <w:tblPr>
        <w:tblStyle w:val="TableGrid"/>
        <w:tblW w:w="0" w:type="auto"/>
        <w:tblInd w:w="720" w:type="dxa"/>
        <w:tblLook w:val="04A0" w:firstRow="1" w:lastRow="0" w:firstColumn="1" w:lastColumn="0" w:noHBand="0" w:noVBand="1"/>
      </w:tblPr>
      <w:tblGrid>
        <w:gridCol w:w="2082"/>
        <w:gridCol w:w="2976"/>
        <w:gridCol w:w="4104"/>
      </w:tblGrid>
      <w:tr w:rsidR="009465A5" w:rsidTr="009465A5">
        <w:trPr>
          <w:trHeight w:val="845"/>
        </w:trPr>
        <w:tc>
          <w:tcPr>
            <w:tcW w:w="9162" w:type="dxa"/>
            <w:gridSpan w:val="3"/>
            <w:shd w:val="clear" w:color="auto" w:fill="A6A6A6" w:themeFill="background1" w:themeFillShade="A6"/>
            <w:vAlign w:val="bottom"/>
          </w:tcPr>
          <w:p w:rsidR="009465A5" w:rsidRPr="00CE5F73" w:rsidRDefault="009465A5" w:rsidP="009465A5">
            <w:pPr>
              <w:pStyle w:val="ListParagraph"/>
              <w:numPr>
                <w:ilvl w:val="0"/>
                <w:numId w:val="19"/>
              </w:numPr>
              <w:jc w:val="center"/>
              <w:rPr>
                <w:rFonts w:ascii="Garamond" w:hAnsi="Garamond"/>
                <w:b/>
              </w:rPr>
            </w:pPr>
            <w:r w:rsidRPr="009465A5">
              <w:rPr>
                <w:rFonts w:ascii="Garamond" w:hAnsi="Garamond"/>
                <w:b/>
              </w:rPr>
              <w:t>As shown below a manometer is connected at the right end to a sealed flask of gas and at the left end is open to the atmosphere.  Calculate what the pressure of the gas in the flask is based on the numbers in the diagram.</w:t>
            </w:r>
          </w:p>
        </w:tc>
      </w:tr>
      <w:tr w:rsidR="009465A5" w:rsidTr="006B1812">
        <w:trPr>
          <w:trHeight w:val="4394"/>
        </w:trPr>
        <w:tc>
          <w:tcPr>
            <w:tcW w:w="2082" w:type="dxa"/>
            <w:shd w:val="clear" w:color="auto" w:fill="A6A6A6" w:themeFill="background1" w:themeFillShade="A6"/>
          </w:tcPr>
          <w:p w:rsidR="009465A5" w:rsidRDefault="009465A5" w:rsidP="009465A5">
            <w:pPr>
              <w:pStyle w:val="ListParagraph"/>
              <w:ind w:left="510"/>
              <w:rPr>
                <w:rFonts w:ascii="Garamond" w:hAnsi="Garamond"/>
                <w:b/>
              </w:rPr>
            </w:pPr>
            <w:r w:rsidRPr="001849B4">
              <w:rPr>
                <w:rFonts w:ascii="Garamond" w:hAnsi="Garamond"/>
                <w:noProof/>
              </w:rPr>
              <w:drawing>
                <wp:inline distT="0" distB="0" distL="0" distR="0" wp14:anchorId="3526DDF7" wp14:editId="2F1E09E0">
                  <wp:extent cx="847092"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62465"/>
                          <a:stretch/>
                        </pic:blipFill>
                        <pic:spPr bwMode="auto">
                          <a:xfrm>
                            <a:off x="0" y="0"/>
                            <a:ext cx="849131" cy="1604052"/>
                          </a:xfrm>
                          <a:prstGeom prst="rect">
                            <a:avLst/>
                          </a:prstGeom>
                          <a:ln>
                            <a:noFill/>
                          </a:ln>
                          <a:extLst>
                            <a:ext uri="{53640926-AAD7-44D8-BBD7-CCE9431645EC}">
                              <a14:shadowObscured xmlns:a14="http://schemas.microsoft.com/office/drawing/2010/main"/>
                            </a:ext>
                          </a:extLst>
                        </pic:spPr>
                      </pic:pic>
                    </a:graphicData>
                  </a:graphic>
                </wp:inline>
              </w:drawing>
            </w:r>
          </w:p>
        </w:tc>
        <w:tc>
          <w:tcPr>
            <w:tcW w:w="2976" w:type="dxa"/>
          </w:tcPr>
          <w:p w:rsidR="009465A5" w:rsidRDefault="009465A5" w:rsidP="009465A5">
            <w:pPr>
              <w:pStyle w:val="ListParagraph"/>
              <w:numPr>
                <w:ilvl w:val="0"/>
                <w:numId w:val="14"/>
              </w:numPr>
              <w:ind w:left="417"/>
              <w:rPr>
                <w:rFonts w:ascii="Garamond" w:hAnsi="Garamond"/>
                <w:b/>
              </w:rPr>
            </w:pPr>
            <w:r w:rsidRPr="001849B4">
              <w:rPr>
                <w:rFonts w:ascii="Garamond" w:hAnsi="Garamond"/>
                <w:b/>
              </w:rPr>
              <w:t>mmHg</w:t>
            </w:r>
          </w:p>
          <w:p w:rsidR="009465A5" w:rsidRDefault="009465A5" w:rsidP="009465A5">
            <w:pPr>
              <w:pStyle w:val="ListParagraph"/>
              <w:ind w:left="510"/>
              <w:rPr>
                <w:rFonts w:ascii="Garamond" w:hAnsi="Garamond"/>
                <w:b/>
              </w:rPr>
            </w:pPr>
          </w:p>
          <w:p w:rsidR="009465A5" w:rsidRDefault="009465A5" w:rsidP="009465A5">
            <w:pPr>
              <w:rPr>
                <w:rFonts w:ascii="Garamond" w:hAnsi="Garamond"/>
                <w:b/>
              </w:rPr>
            </w:pPr>
          </w:p>
          <w:p w:rsidR="009465A5" w:rsidRPr="009465A5" w:rsidRDefault="009465A5" w:rsidP="009465A5">
            <w:pPr>
              <w:rPr>
                <w:rFonts w:ascii="Garamond" w:hAnsi="Garamond"/>
                <w:b/>
              </w:rPr>
            </w:pPr>
          </w:p>
          <w:p w:rsidR="009465A5" w:rsidRDefault="009465A5" w:rsidP="009465A5">
            <w:pPr>
              <w:pStyle w:val="ListParagraph"/>
              <w:ind w:left="510"/>
              <w:rPr>
                <w:rFonts w:ascii="Garamond" w:hAnsi="Garamond"/>
                <w:b/>
              </w:rPr>
            </w:pPr>
          </w:p>
          <w:p w:rsidR="006B1812" w:rsidRPr="001849B4" w:rsidRDefault="006B1812" w:rsidP="009465A5">
            <w:pPr>
              <w:pStyle w:val="ListParagraph"/>
              <w:ind w:left="510"/>
              <w:rPr>
                <w:rFonts w:ascii="Garamond" w:hAnsi="Garamond"/>
                <w:b/>
              </w:rPr>
            </w:pPr>
          </w:p>
          <w:p w:rsidR="009465A5" w:rsidRPr="001849B4" w:rsidRDefault="009465A5" w:rsidP="009465A5">
            <w:pPr>
              <w:pStyle w:val="ListParagraph"/>
              <w:numPr>
                <w:ilvl w:val="0"/>
                <w:numId w:val="14"/>
              </w:numPr>
              <w:ind w:left="510"/>
              <w:rPr>
                <w:rFonts w:ascii="Garamond" w:hAnsi="Garamond"/>
                <w:b/>
              </w:rPr>
            </w:pPr>
            <w:proofErr w:type="spellStart"/>
            <w:r w:rsidRPr="001849B4">
              <w:rPr>
                <w:rFonts w:ascii="Garamond" w:hAnsi="Garamond"/>
                <w:b/>
              </w:rPr>
              <w:t>torr</w:t>
            </w:r>
            <w:proofErr w:type="spellEnd"/>
          </w:p>
          <w:p w:rsidR="009465A5" w:rsidRDefault="009465A5" w:rsidP="006D4A16">
            <w:pPr>
              <w:pStyle w:val="ListParagraph"/>
              <w:ind w:left="510"/>
              <w:rPr>
                <w:rFonts w:ascii="Garamond" w:hAnsi="Garamond"/>
                <w:b/>
              </w:rPr>
            </w:pPr>
          </w:p>
          <w:p w:rsidR="009465A5" w:rsidRDefault="009465A5" w:rsidP="006D4A16">
            <w:pPr>
              <w:pStyle w:val="ListParagraph"/>
              <w:ind w:left="510"/>
              <w:rPr>
                <w:rFonts w:ascii="Garamond" w:hAnsi="Garamond"/>
                <w:b/>
              </w:rPr>
            </w:pPr>
          </w:p>
          <w:p w:rsidR="009465A5" w:rsidRDefault="009465A5" w:rsidP="006D4A16">
            <w:pPr>
              <w:pStyle w:val="ListParagraph"/>
              <w:ind w:left="510"/>
              <w:rPr>
                <w:rFonts w:ascii="Garamond" w:hAnsi="Garamond"/>
                <w:b/>
              </w:rPr>
            </w:pPr>
          </w:p>
        </w:tc>
        <w:tc>
          <w:tcPr>
            <w:tcW w:w="4104" w:type="dxa"/>
          </w:tcPr>
          <w:p w:rsidR="009465A5" w:rsidRDefault="009465A5" w:rsidP="009465A5">
            <w:pPr>
              <w:pStyle w:val="ListParagraph"/>
              <w:numPr>
                <w:ilvl w:val="0"/>
                <w:numId w:val="14"/>
              </w:numPr>
              <w:ind w:left="510"/>
              <w:rPr>
                <w:rFonts w:ascii="Garamond" w:hAnsi="Garamond"/>
                <w:b/>
              </w:rPr>
            </w:pPr>
            <w:proofErr w:type="spellStart"/>
            <w:r w:rsidRPr="001849B4">
              <w:rPr>
                <w:rFonts w:ascii="Garamond" w:hAnsi="Garamond"/>
                <w:b/>
              </w:rPr>
              <w:t>pascals</w:t>
            </w:r>
            <w:proofErr w:type="spellEnd"/>
          </w:p>
          <w:p w:rsidR="009465A5" w:rsidRDefault="009465A5" w:rsidP="009465A5">
            <w:pPr>
              <w:pStyle w:val="ListParagraph"/>
              <w:ind w:left="510"/>
              <w:rPr>
                <w:rFonts w:ascii="Garamond" w:hAnsi="Garamond"/>
                <w:b/>
              </w:rPr>
            </w:pPr>
          </w:p>
          <w:p w:rsidR="006B1812" w:rsidRDefault="006B1812" w:rsidP="009465A5">
            <w:pPr>
              <w:pStyle w:val="ListParagraph"/>
              <w:ind w:left="510"/>
              <w:rPr>
                <w:rFonts w:ascii="Garamond" w:hAnsi="Garamond"/>
                <w:b/>
              </w:rPr>
            </w:pPr>
          </w:p>
          <w:p w:rsidR="009465A5" w:rsidRDefault="009465A5" w:rsidP="009465A5">
            <w:pPr>
              <w:pStyle w:val="ListParagraph"/>
              <w:ind w:left="510"/>
              <w:rPr>
                <w:rFonts w:ascii="Garamond" w:hAnsi="Garamond"/>
                <w:b/>
              </w:rPr>
            </w:pPr>
          </w:p>
          <w:p w:rsidR="009465A5" w:rsidRDefault="009465A5" w:rsidP="009465A5">
            <w:pPr>
              <w:pStyle w:val="ListParagraph"/>
              <w:ind w:left="510"/>
              <w:rPr>
                <w:rFonts w:ascii="Garamond" w:hAnsi="Garamond"/>
                <w:b/>
              </w:rPr>
            </w:pPr>
          </w:p>
          <w:p w:rsidR="009465A5" w:rsidRDefault="009465A5" w:rsidP="009465A5">
            <w:pPr>
              <w:pStyle w:val="ListParagraph"/>
              <w:ind w:left="510"/>
              <w:rPr>
                <w:rFonts w:ascii="Garamond" w:hAnsi="Garamond"/>
                <w:b/>
              </w:rPr>
            </w:pPr>
          </w:p>
          <w:p w:rsidR="009465A5" w:rsidRDefault="009465A5" w:rsidP="00CE5F73">
            <w:pPr>
              <w:pStyle w:val="ListParagraph"/>
              <w:numPr>
                <w:ilvl w:val="0"/>
                <w:numId w:val="14"/>
              </w:numPr>
              <w:ind w:left="510"/>
              <w:rPr>
                <w:rFonts w:ascii="Garamond" w:hAnsi="Garamond"/>
                <w:b/>
              </w:rPr>
            </w:pPr>
            <w:r w:rsidRPr="001849B4">
              <w:rPr>
                <w:rFonts w:ascii="Garamond" w:hAnsi="Garamond"/>
                <w:b/>
              </w:rPr>
              <w:t>atmospheres</w:t>
            </w:r>
          </w:p>
          <w:p w:rsidR="009465A5" w:rsidRDefault="009465A5" w:rsidP="006D4A16">
            <w:pPr>
              <w:rPr>
                <w:rFonts w:ascii="Garamond" w:hAnsi="Garamond"/>
                <w:b/>
              </w:rPr>
            </w:pPr>
          </w:p>
          <w:p w:rsidR="009465A5" w:rsidRDefault="009465A5" w:rsidP="006D4A16">
            <w:pPr>
              <w:rPr>
                <w:rFonts w:ascii="Garamond" w:hAnsi="Garamond"/>
                <w:b/>
              </w:rPr>
            </w:pPr>
          </w:p>
          <w:p w:rsidR="009465A5" w:rsidRDefault="009465A5" w:rsidP="006D4A16">
            <w:pPr>
              <w:rPr>
                <w:rFonts w:ascii="Garamond" w:hAnsi="Garamond"/>
                <w:b/>
              </w:rPr>
            </w:pPr>
          </w:p>
          <w:p w:rsidR="009465A5" w:rsidRPr="006D12F6" w:rsidRDefault="009465A5" w:rsidP="006D4A16">
            <w:pPr>
              <w:rPr>
                <w:rFonts w:ascii="Garamond" w:hAnsi="Garamond"/>
                <w:b/>
              </w:rPr>
            </w:pPr>
          </w:p>
        </w:tc>
      </w:tr>
    </w:tbl>
    <w:p w:rsidR="001070BE" w:rsidRPr="001849B4" w:rsidRDefault="001070BE" w:rsidP="006D12F6">
      <w:pPr>
        <w:pStyle w:val="ListParagraph"/>
        <w:rPr>
          <w:rFonts w:ascii="Garamond" w:hAnsi="Garamond"/>
          <w:b/>
        </w:rPr>
      </w:pPr>
    </w:p>
    <w:sectPr w:rsidR="001070BE" w:rsidRPr="001849B4" w:rsidSect="00B220B5">
      <w:type w:val="continuous"/>
      <w:pgSz w:w="12240" w:h="15840"/>
      <w:pgMar w:top="709" w:right="144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Nimbus Roman No9 L">
    <w:altName w:val="Times New Roman"/>
    <w:charset w:val="00"/>
    <w:family w:val="roman"/>
    <w:pitch w:val="variable"/>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Mateen">
    <w:altName w:val="Times New Roman"/>
    <w:charset w:val="00"/>
    <w:family w:val="auto"/>
    <w:pitch w:val="variable"/>
  </w:font>
  <w:font w:name="Franklin Gothic Heavy">
    <w:panose1 w:val="020B0903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7BE6"/>
    <w:multiLevelType w:val="hybridMultilevel"/>
    <w:tmpl w:val="0FEAE5A2"/>
    <w:lvl w:ilvl="0" w:tplc="37B8122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84FD9"/>
    <w:multiLevelType w:val="hybridMultilevel"/>
    <w:tmpl w:val="FBE8ADB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18425EC6"/>
    <w:multiLevelType w:val="hybridMultilevel"/>
    <w:tmpl w:val="96302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6700E"/>
    <w:multiLevelType w:val="hybridMultilevel"/>
    <w:tmpl w:val="D1A2B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76D14"/>
    <w:multiLevelType w:val="hybridMultilevel"/>
    <w:tmpl w:val="B900EDE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1BB22466"/>
    <w:multiLevelType w:val="hybridMultilevel"/>
    <w:tmpl w:val="B900EDE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1D3542C2"/>
    <w:multiLevelType w:val="multilevel"/>
    <w:tmpl w:val="C8202700"/>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E4327F7"/>
    <w:multiLevelType w:val="hybridMultilevel"/>
    <w:tmpl w:val="D57200E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22C63BBB"/>
    <w:multiLevelType w:val="hybridMultilevel"/>
    <w:tmpl w:val="7B40B8EA"/>
    <w:lvl w:ilvl="0" w:tplc="0409000F">
      <w:start w:val="1"/>
      <w:numFmt w:val="decimal"/>
      <w:lvlText w:val="%1."/>
      <w:lvlJc w:val="left"/>
      <w:pPr>
        <w:ind w:left="1144" w:hanging="360"/>
      </w:pPr>
    </w:lvl>
    <w:lvl w:ilvl="1" w:tplc="04090019">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9">
    <w:nsid w:val="23F05F33"/>
    <w:multiLevelType w:val="hybridMultilevel"/>
    <w:tmpl w:val="F06A9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540D8"/>
    <w:multiLevelType w:val="hybridMultilevel"/>
    <w:tmpl w:val="DC5092A2"/>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431376C9"/>
    <w:multiLevelType w:val="hybridMultilevel"/>
    <w:tmpl w:val="A87C1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47436"/>
    <w:multiLevelType w:val="hybridMultilevel"/>
    <w:tmpl w:val="0F4C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75F09"/>
    <w:multiLevelType w:val="hybridMultilevel"/>
    <w:tmpl w:val="61FC59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CC06EA"/>
    <w:multiLevelType w:val="hybridMultilevel"/>
    <w:tmpl w:val="8704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5252E"/>
    <w:multiLevelType w:val="hybridMultilevel"/>
    <w:tmpl w:val="7C02C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D23A93"/>
    <w:multiLevelType w:val="multilevel"/>
    <w:tmpl w:val="C65C6B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E714F8C"/>
    <w:multiLevelType w:val="hybridMultilevel"/>
    <w:tmpl w:val="7C60D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575BD3"/>
    <w:multiLevelType w:val="hybridMultilevel"/>
    <w:tmpl w:val="759AF798"/>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65BC1DEB"/>
    <w:multiLevelType w:val="hybridMultilevel"/>
    <w:tmpl w:val="FE209E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496CCC"/>
    <w:multiLevelType w:val="multilevel"/>
    <w:tmpl w:val="1DC805A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CB24A52"/>
    <w:multiLevelType w:val="hybridMultilevel"/>
    <w:tmpl w:val="F1E2F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7A3B14"/>
    <w:multiLevelType w:val="hybridMultilevel"/>
    <w:tmpl w:val="70C84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143105"/>
    <w:multiLevelType w:val="hybridMultilevel"/>
    <w:tmpl w:val="7C02C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1"/>
  </w:num>
  <w:num w:numId="4">
    <w:abstractNumId w:val="20"/>
  </w:num>
  <w:num w:numId="5">
    <w:abstractNumId w:val="17"/>
  </w:num>
  <w:num w:numId="6">
    <w:abstractNumId w:val="13"/>
  </w:num>
  <w:num w:numId="7">
    <w:abstractNumId w:val="2"/>
  </w:num>
  <w:num w:numId="8">
    <w:abstractNumId w:val="19"/>
  </w:num>
  <w:num w:numId="9">
    <w:abstractNumId w:val="6"/>
  </w:num>
  <w:num w:numId="10">
    <w:abstractNumId w:val="16"/>
  </w:num>
  <w:num w:numId="11">
    <w:abstractNumId w:val="10"/>
  </w:num>
  <w:num w:numId="12">
    <w:abstractNumId w:val="7"/>
  </w:num>
  <w:num w:numId="13">
    <w:abstractNumId w:val="23"/>
  </w:num>
  <w:num w:numId="14">
    <w:abstractNumId w:val="15"/>
  </w:num>
  <w:num w:numId="15">
    <w:abstractNumId w:val="12"/>
  </w:num>
  <w:num w:numId="16">
    <w:abstractNumId w:val="9"/>
  </w:num>
  <w:num w:numId="17">
    <w:abstractNumId w:val="1"/>
  </w:num>
  <w:num w:numId="18">
    <w:abstractNumId w:val="21"/>
  </w:num>
  <w:num w:numId="19">
    <w:abstractNumId w:val="0"/>
  </w:num>
  <w:num w:numId="20">
    <w:abstractNumId w:val="18"/>
  </w:num>
  <w:num w:numId="21">
    <w:abstractNumId w:val="4"/>
  </w:num>
  <w:num w:numId="22">
    <w:abstractNumId w:val="5"/>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40"/>
    <w:rsid w:val="00005B57"/>
    <w:rsid w:val="00077B0F"/>
    <w:rsid w:val="00085D72"/>
    <w:rsid w:val="00091C05"/>
    <w:rsid w:val="000B191D"/>
    <w:rsid w:val="000B54AA"/>
    <w:rsid w:val="000C6125"/>
    <w:rsid w:val="00101A14"/>
    <w:rsid w:val="001070BE"/>
    <w:rsid w:val="00115FC8"/>
    <w:rsid w:val="00117FB2"/>
    <w:rsid w:val="00160E7F"/>
    <w:rsid w:val="001849B4"/>
    <w:rsid w:val="001A305D"/>
    <w:rsid w:val="001C6098"/>
    <w:rsid w:val="002C3BDB"/>
    <w:rsid w:val="00312210"/>
    <w:rsid w:val="0037244A"/>
    <w:rsid w:val="003B6BDC"/>
    <w:rsid w:val="003E1D5A"/>
    <w:rsid w:val="00415FA3"/>
    <w:rsid w:val="005474F7"/>
    <w:rsid w:val="005625FF"/>
    <w:rsid w:val="0062640D"/>
    <w:rsid w:val="006B1812"/>
    <w:rsid w:val="006D12F6"/>
    <w:rsid w:val="007E10DE"/>
    <w:rsid w:val="00890E5B"/>
    <w:rsid w:val="009077B2"/>
    <w:rsid w:val="009465A5"/>
    <w:rsid w:val="00951F71"/>
    <w:rsid w:val="00962EA7"/>
    <w:rsid w:val="009B30E6"/>
    <w:rsid w:val="00A64A62"/>
    <w:rsid w:val="00A95799"/>
    <w:rsid w:val="00B220B5"/>
    <w:rsid w:val="00B72913"/>
    <w:rsid w:val="00B8572A"/>
    <w:rsid w:val="00B917C6"/>
    <w:rsid w:val="00C612AA"/>
    <w:rsid w:val="00C62340"/>
    <w:rsid w:val="00CE5F73"/>
    <w:rsid w:val="00D222E6"/>
    <w:rsid w:val="00D31A5A"/>
    <w:rsid w:val="00D714B8"/>
    <w:rsid w:val="00DC6845"/>
    <w:rsid w:val="00E00189"/>
    <w:rsid w:val="00E37BA6"/>
    <w:rsid w:val="00E54EBB"/>
    <w:rsid w:val="00E97C9E"/>
    <w:rsid w:val="00F114ED"/>
    <w:rsid w:val="00F863C4"/>
    <w:rsid w:val="00F9008D"/>
    <w:rsid w:val="00FC68AF"/>
    <w:rsid w:val="00FF1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340"/>
    <w:rPr>
      <w:rFonts w:ascii="Tahoma" w:hAnsi="Tahoma" w:cs="Tahoma"/>
      <w:sz w:val="16"/>
      <w:szCs w:val="16"/>
    </w:rPr>
  </w:style>
  <w:style w:type="paragraph" w:customStyle="1" w:styleId="DefaultStyle">
    <w:name w:val="Default Style"/>
    <w:rsid w:val="00117FB2"/>
    <w:pPr>
      <w:suppressAutoHyphens/>
    </w:pPr>
    <w:rPr>
      <w:rFonts w:ascii="Calibri" w:eastAsia="DejaVu Sans" w:hAnsi="Calibri" w:cs="Calibri"/>
    </w:rPr>
  </w:style>
  <w:style w:type="paragraph" w:styleId="ListParagraph">
    <w:name w:val="List Paragraph"/>
    <w:basedOn w:val="Normal"/>
    <w:qFormat/>
    <w:rsid w:val="00F114ED"/>
    <w:pPr>
      <w:ind w:left="720"/>
      <w:contextualSpacing/>
    </w:pPr>
  </w:style>
  <w:style w:type="table" w:styleId="TableGrid">
    <w:name w:val="Table Grid"/>
    <w:basedOn w:val="TableNormal"/>
    <w:uiPriority w:val="59"/>
    <w:rsid w:val="00F1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E97C9E"/>
    <w:pPr>
      <w:widowControl w:val="0"/>
      <w:suppressLineNumbers/>
      <w:suppressAutoHyphens/>
      <w:spacing w:after="0" w:line="100" w:lineRule="atLeast"/>
      <w:textAlignment w:val="baseline"/>
    </w:pPr>
    <w:rPr>
      <w:rFonts w:ascii="Nimbus Roman No9 L" w:eastAsia="DejaVu Sans" w:hAnsi="Nimbus Roman No9 L" w:cs="DejaVu Sans"/>
      <w:szCs w:val="24"/>
      <w:lang w:bidi="en-US"/>
    </w:rPr>
  </w:style>
  <w:style w:type="paragraph" w:styleId="NoSpacing">
    <w:name w:val="No Spacing"/>
    <w:qFormat/>
    <w:rsid w:val="0062640D"/>
    <w:pPr>
      <w:spacing w:after="0" w:line="240" w:lineRule="auto"/>
    </w:pPr>
  </w:style>
  <w:style w:type="character" w:customStyle="1" w:styleId="InternetLink">
    <w:name w:val="Internet Link"/>
    <w:basedOn w:val="DefaultParagraphFont"/>
    <w:rsid w:val="005474F7"/>
    <w:rPr>
      <w:color w:val="0000FF"/>
      <w:u w:val="single"/>
    </w:rPr>
  </w:style>
  <w:style w:type="paragraph" w:customStyle="1" w:styleId="Default">
    <w:name w:val="Default"/>
    <w:rsid w:val="00115FC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340"/>
    <w:rPr>
      <w:rFonts w:ascii="Tahoma" w:hAnsi="Tahoma" w:cs="Tahoma"/>
      <w:sz w:val="16"/>
      <w:szCs w:val="16"/>
    </w:rPr>
  </w:style>
  <w:style w:type="paragraph" w:customStyle="1" w:styleId="DefaultStyle">
    <w:name w:val="Default Style"/>
    <w:rsid w:val="00117FB2"/>
    <w:pPr>
      <w:suppressAutoHyphens/>
    </w:pPr>
    <w:rPr>
      <w:rFonts w:ascii="Calibri" w:eastAsia="DejaVu Sans" w:hAnsi="Calibri" w:cs="Calibri"/>
    </w:rPr>
  </w:style>
  <w:style w:type="paragraph" w:styleId="ListParagraph">
    <w:name w:val="List Paragraph"/>
    <w:basedOn w:val="Normal"/>
    <w:qFormat/>
    <w:rsid w:val="00F114ED"/>
    <w:pPr>
      <w:ind w:left="720"/>
      <w:contextualSpacing/>
    </w:pPr>
  </w:style>
  <w:style w:type="table" w:styleId="TableGrid">
    <w:name w:val="Table Grid"/>
    <w:basedOn w:val="TableNormal"/>
    <w:uiPriority w:val="59"/>
    <w:rsid w:val="00F1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E97C9E"/>
    <w:pPr>
      <w:widowControl w:val="0"/>
      <w:suppressLineNumbers/>
      <w:suppressAutoHyphens/>
      <w:spacing w:after="0" w:line="100" w:lineRule="atLeast"/>
      <w:textAlignment w:val="baseline"/>
    </w:pPr>
    <w:rPr>
      <w:rFonts w:ascii="Nimbus Roman No9 L" w:eastAsia="DejaVu Sans" w:hAnsi="Nimbus Roman No9 L" w:cs="DejaVu Sans"/>
      <w:szCs w:val="24"/>
      <w:lang w:bidi="en-US"/>
    </w:rPr>
  </w:style>
  <w:style w:type="paragraph" w:styleId="NoSpacing">
    <w:name w:val="No Spacing"/>
    <w:qFormat/>
    <w:rsid w:val="0062640D"/>
    <w:pPr>
      <w:spacing w:after="0" w:line="240" w:lineRule="auto"/>
    </w:pPr>
  </w:style>
  <w:style w:type="character" w:customStyle="1" w:styleId="InternetLink">
    <w:name w:val="Internet Link"/>
    <w:basedOn w:val="DefaultParagraphFont"/>
    <w:rsid w:val="005474F7"/>
    <w:rPr>
      <w:color w:val="0000FF"/>
      <w:u w:val="single"/>
    </w:rPr>
  </w:style>
  <w:style w:type="paragraph" w:customStyle="1" w:styleId="Default">
    <w:name w:val="Default"/>
    <w:rsid w:val="00115F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4D04E-3A2E-4903-90A6-A5A38C48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MMSD</cp:lastModifiedBy>
  <cp:revision>19</cp:revision>
  <cp:lastPrinted>2014-10-27T15:20:00Z</cp:lastPrinted>
  <dcterms:created xsi:type="dcterms:W3CDTF">2014-10-28T01:03:00Z</dcterms:created>
  <dcterms:modified xsi:type="dcterms:W3CDTF">2014-10-30T15:53:00Z</dcterms:modified>
</cp:coreProperties>
</file>