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560"/>
        <w:gridCol w:w="2850"/>
      </w:tblGrid>
      <w:tr w:rsidR="00634FB5" w:rsidTr="00E27A8F">
        <w:tc>
          <w:tcPr>
            <w:tcW w:w="5633" w:type="dxa"/>
            <w:shd w:val="clear" w:color="auto" w:fill="7F7F7F"/>
            <w:tcMar>
              <w:top w:w="0" w:type="dxa"/>
              <w:left w:w="108" w:type="dxa"/>
              <w:bottom w:w="0" w:type="dxa"/>
              <w:right w:w="108" w:type="dxa"/>
            </w:tcMar>
            <w:vAlign w:val="center"/>
          </w:tcPr>
          <w:p w:rsidR="00634FB5" w:rsidRPr="00587781" w:rsidRDefault="00634FB5" w:rsidP="00FF3B72">
            <w:pPr>
              <w:pStyle w:val="Default"/>
              <w:tabs>
                <w:tab w:val="left" w:pos="2880"/>
                <w:tab w:val="left" w:pos="3060"/>
                <w:tab w:val="left" w:pos="3132"/>
              </w:tabs>
              <w:spacing w:after="72" w:line="240" w:lineRule="atLeast"/>
              <w:ind w:right="144"/>
              <w:jc w:val="center"/>
              <w:rPr>
                <w:rFonts w:ascii="Tw Cen MT Condensed Extra Bold" w:hAnsi="Tw Cen MT Condensed Extra Bold" w:cs="Arial"/>
                <w:sz w:val="20"/>
                <w:szCs w:val="20"/>
                <w:u w:val="single"/>
              </w:rPr>
            </w:pPr>
            <w:r>
              <w:rPr>
                <w:rFonts w:ascii="Tw Cen MT Condensed Extra Bold" w:hAnsi="Tw Cen MT Condensed Extra Bold" w:cs="Arial"/>
              </w:rPr>
              <w:t xml:space="preserve"> Using Avogadro’s Principle to Draw Compound formulas</w:t>
            </w:r>
          </w:p>
          <w:p w:rsidR="00634FB5" w:rsidRPr="001E5D44" w:rsidRDefault="00634FB5" w:rsidP="00FF3B72">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634FB5" w:rsidRPr="00303AFA" w:rsidRDefault="00634FB5" w:rsidP="00FF3B72">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r w:rsidRPr="00FD6E56">
              <w:rPr>
                <w:rFonts w:ascii="Calibri" w:hAnsi="Calibri" w:cs="Courier New"/>
                <w:sz w:val="16"/>
                <w:szCs w:val="16"/>
              </w:rPr>
              <w:t>Stop in for help every day at lunch and Tues, Weds., &amp;Thurs after school!</w:t>
            </w:r>
          </w:p>
        </w:tc>
        <w:tc>
          <w:tcPr>
            <w:tcW w:w="1560" w:type="dxa"/>
            <w:tcBorders>
              <w:right w:val="single" w:sz="4" w:space="0" w:color="auto"/>
            </w:tcBorders>
            <w:shd w:val="clear" w:color="auto" w:fill="FFFFFF"/>
            <w:tcMar>
              <w:top w:w="0" w:type="dxa"/>
              <w:left w:w="108" w:type="dxa"/>
              <w:bottom w:w="0" w:type="dxa"/>
              <w:right w:w="108" w:type="dxa"/>
            </w:tcMar>
            <w:vAlign w:val="center"/>
          </w:tcPr>
          <w:p w:rsidR="00634FB5" w:rsidRPr="00F727FE" w:rsidRDefault="00E20E9D" w:rsidP="00FF3B72">
            <w:pPr>
              <w:pStyle w:val="Default"/>
              <w:jc w:val="center"/>
              <w:rPr>
                <w:b/>
                <w:sz w:val="6"/>
                <w:szCs w:val="6"/>
              </w:rPr>
            </w:pPr>
            <w:r>
              <w:rPr>
                <w:noProof/>
              </w:rPr>
              <w:drawing>
                <wp:inline distT="0" distB="0" distL="0" distR="0" wp14:anchorId="67A1B345" wp14:editId="41673D86">
                  <wp:extent cx="685038" cy="662940"/>
                  <wp:effectExtent l="0" t="0" r="1270" b="3810"/>
                  <wp:docPr id="1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038" cy="662940"/>
                          </a:xfrm>
                          <a:prstGeom prst="rect">
                            <a:avLst/>
                          </a:prstGeom>
                          <a:noFill/>
                          <a:ln>
                            <a:noFill/>
                          </a:ln>
                        </pic:spPr>
                      </pic:pic>
                    </a:graphicData>
                  </a:graphic>
                </wp:inline>
              </w:drawing>
            </w:r>
          </w:p>
        </w:tc>
        <w:tc>
          <w:tcPr>
            <w:tcW w:w="2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634FB5" w:rsidRDefault="00634FB5" w:rsidP="00FF3B72">
            <w:pPr>
              <w:pStyle w:val="Default"/>
              <w:tabs>
                <w:tab w:val="left" w:pos="2736"/>
              </w:tabs>
              <w:spacing w:after="72" w:line="240" w:lineRule="atLeast"/>
              <w:ind w:right="144"/>
              <w:jc w:val="center"/>
            </w:pPr>
            <w:r>
              <w:rPr>
                <w:rFonts w:ascii="Arial Black" w:hAnsi="Arial Black" w:cs="Arial"/>
              </w:rPr>
              <w:t>Name_____________</w:t>
            </w:r>
          </w:p>
          <w:p w:rsidR="00634FB5" w:rsidRDefault="00634FB5" w:rsidP="00FF3B72">
            <w:pPr>
              <w:pStyle w:val="Default"/>
              <w:jc w:val="center"/>
            </w:pPr>
            <w:r>
              <w:rPr>
                <w:rFonts w:ascii="Arial Black" w:hAnsi="Arial Black" w:cs="Arial"/>
              </w:rPr>
              <w:t>Period_____________</w:t>
            </w:r>
          </w:p>
        </w:tc>
      </w:tr>
    </w:tbl>
    <w:p w:rsidR="0049570A" w:rsidRDefault="00634FB5" w:rsidP="0049570A">
      <w:r>
        <w:t xml:space="preserve"> </w:t>
      </w:r>
    </w:p>
    <w:p w:rsidR="00634FB5" w:rsidRDefault="00E27A8F" w:rsidP="00E27A8F">
      <w:pPr>
        <w:pStyle w:val="ListParagraph"/>
        <w:numPr>
          <w:ilvl w:val="0"/>
          <w:numId w:val="1"/>
        </w:numPr>
      </w:pPr>
      <w:r>
        <w:t xml:space="preserve">State Avogadro’s </w:t>
      </w:r>
      <w:r w:rsidR="00F54307">
        <w:t>Hypothesis</w:t>
      </w:r>
      <w:bookmarkStart w:id="0" w:name="_GoBack"/>
      <w:bookmarkEnd w:id="0"/>
      <w:r>
        <w:t>:   _________________________________________</w:t>
      </w:r>
    </w:p>
    <w:p w:rsidR="00E27A8F" w:rsidRDefault="00E27A8F" w:rsidP="0049570A">
      <w:r>
        <w:t>_______________________________________________________________________</w:t>
      </w:r>
    </w:p>
    <w:p w:rsidR="00E27A8F" w:rsidRDefault="00E27A8F" w:rsidP="0049570A">
      <w:r>
        <w:t>________________________________________________________________________</w:t>
      </w:r>
    </w:p>
    <w:p w:rsidR="00634FB5" w:rsidRDefault="00634FB5" w:rsidP="0049570A"/>
    <w:p w:rsidR="0049570A" w:rsidRDefault="0049570A" w:rsidP="00E27A8F">
      <w:pPr>
        <w:pStyle w:val="ListParagraph"/>
        <w:numPr>
          <w:ilvl w:val="0"/>
          <w:numId w:val="1"/>
        </w:numPr>
      </w:pPr>
      <w:r>
        <w:t>Represent molecules of hydrogen and oxygen in the containers below. React these molecules to form water molecules, leaving no leftover gas.</w:t>
      </w:r>
    </w:p>
    <w:p w:rsidR="0049570A" w:rsidRDefault="0049570A" w:rsidP="0049570A"/>
    <w:p w:rsidR="0049570A" w:rsidRDefault="00E20E9D" w:rsidP="0049570A">
      <w:pPr>
        <w:jc w:val="center"/>
      </w:pPr>
      <w:r>
        <w:rPr>
          <w:noProof/>
        </w:rPr>
        <w:drawing>
          <wp:inline distT="0" distB="0" distL="0" distR="0">
            <wp:extent cx="5120640" cy="1295400"/>
            <wp:effectExtent l="0" t="0" r="3810" b="0"/>
            <wp:docPr id="3" name="Picture 3" descr="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1295400"/>
                    </a:xfrm>
                    <a:prstGeom prst="rect">
                      <a:avLst/>
                    </a:prstGeom>
                    <a:noFill/>
                    <a:ln>
                      <a:noFill/>
                    </a:ln>
                  </pic:spPr>
                </pic:pic>
              </a:graphicData>
            </a:graphic>
          </wp:inline>
        </w:drawing>
      </w:r>
      <w:r w:rsidR="0049570A">
        <w:tab/>
      </w:r>
    </w:p>
    <w:p w:rsidR="0049570A" w:rsidRDefault="0049570A" w:rsidP="000E706E">
      <w:pPr>
        <w:ind w:left="20"/>
      </w:pPr>
      <w:r>
        <w:tab/>
        <w:t>What do the H, O, and 2 in the chemical formula tell us about the composition of water?</w:t>
      </w:r>
    </w:p>
    <w:p w:rsidR="00A04189" w:rsidRDefault="00A04189" w:rsidP="0049570A"/>
    <w:p w:rsidR="00A04189" w:rsidRDefault="00A04189" w:rsidP="00A04189">
      <w:r>
        <w:t>________________________________________________________________________</w:t>
      </w:r>
    </w:p>
    <w:p w:rsidR="0049570A" w:rsidRDefault="0049570A" w:rsidP="0049570A"/>
    <w:p w:rsidR="0049570A" w:rsidRDefault="0049570A" w:rsidP="000E706E">
      <w:pPr>
        <w:pStyle w:val="ListParagraph"/>
        <w:numPr>
          <w:ilvl w:val="0"/>
          <w:numId w:val="1"/>
        </w:numPr>
        <w:ind w:left="190"/>
      </w:pPr>
      <w:r>
        <w:t xml:space="preserve">In like manner, represent particle diagrams that account for the fact that one volume of hydrogen combines with one volume of chlorine to form hydrogen chloride.  </w:t>
      </w:r>
    </w:p>
    <w:p w:rsidR="0049570A" w:rsidRDefault="0049570A" w:rsidP="0049570A"/>
    <w:p w:rsidR="0049570A" w:rsidRDefault="00E20E9D" w:rsidP="0049570A">
      <w:pPr>
        <w:jc w:val="center"/>
      </w:pPr>
      <w:r>
        <w:rPr>
          <w:noProof/>
        </w:rPr>
        <w:drawing>
          <wp:inline distT="0" distB="0" distL="0" distR="0">
            <wp:extent cx="4091940" cy="1295400"/>
            <wp:effectExtent l="0" t="0" r="3810" b="0"/>
            <wp:docPr id="4" name="Picture 4" descr="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1940" cy="1295400"/>
                    </a:xfrm>
                    <a:prstGeom prst="rect">
                      <a:avLst/>
                    </a:prstGeom>
                    <a:noFill/>
                    <a:ln>
                      <a:noFill/>
                    </a:ln>
                  </pic:spPr>
                </pic:pic>
              </a:graphicData>
            </a:graphic>
          </wp:inline>
        </w:drawing>
      </w:r>
    </w:p>
    <w:p w:rsidR="000E706E" w:rsidRDefault="000E706E" w:rsidP="0049570A">
      <w:pPr>
        <w:jc w:val="center"/>
      </w:pPr>
    </w:p>
    <w:p w:rsidR="0049570A" w:rsidRDefault="000E706E" w:rsidP="000E706E">
      <w:pPr>
        <w:ind w:left="1800"/>
      </w:pPr>
      <w:r>
        <w:t>What do you suppose is the formula of hydrogen chloride?  ________</w:t>
      </w:r>
    </w:p>
    <w:p w:rsidR="0049570A" w:rsidRDefault="0049570A" w:rsidP="0049570A"/>
    <w:p w:rsidR="0049570A" w:rsidRDefault="0049570A" w:rsidP="00E27A8F">
      <w:pPr>
        <w:pStyle w:val="ListParagraph"/>
        <w:numPr>
          <w:ilvl w:val="0"/>
          <w:numId w:val="1"/>
        </w:numPr>
      </w:pPr>
      <w:r>
        <w:t>Represent the reaction in which one volume of nitrogen gas reacts with three volumes of hydrogen g</w:t>
      </w:r>
      <w:r w:rsidR="000E706E">
        <w:t xml:space="preserve">as to form ammonia. </w:t>
      </w:r>
    </w:p>
    <w:p w:rsidR="0049570A" w:rsidRDefault="0049570A" w:rsidP="0049570A"/>
    <w:p w:rsidR="0049570A" w:rsidRDefault="00E20E9D" w:rsidP="0049570A">
      <w:pPr>
        <w:jc w:val="center"/>
      </w:pPr>
      <w:r>
        <w:rPr>
          <w:noProof/>
        </w:rPr>
        <w:drawing>
          <wp:inline distT="0" distB="0" distL="0" distR="0">
            <wp:extent cx="6164580" cy="1310640"/>
            <wp:effectExtent l="0" t="0" r="7620" b="3810"/>
            <wp:docPr id="5" name="Picture 5" descr="N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4580" cy="1310640"/>
                    </a:xfrm>
                    <a:prstGeom prst="rect">
                      <a:avLst/>
                    </a:prstGeom>
                    <a:noFill/>
                    <a:ln>
                      <a:noFill/>
                    </a:ln>
                  </pic:spPr>
                </pic:pic>
              </a:graphicData>
            </a:graphic>
          </wp:inline>
        </w:drawing>
      </w:r>
    </w:p>
    <w:p w:rsidR="000E706E" w:rsidRDefault="000E706E" w:rsidP="000E706E">
      <w:pPr>
        <w:pStyle w:val="ListParagraph"/>
        <w:tabs>
          <w:tab w:val="left" w:pos="5071"/>
        </w:tabs>
        <w:ind w:firstLine="0"/>
      </w:pPr>
      <w:r>
        <w:t>What is the formula for ammonia?</w:t>
      </w:r>
      <w:r>
        <w:tab/>
        <w:t xml:space="preserve">  ____________</w:t>
      </w:r>
    </w:p>
    <w:p w:rsidR="0049570A" w:rsidRDefault="0049570A" w:rsidP="0049570A">
      <w:pPr>
        <w:ind w:right="-360"/>
      </w:pPr>
    </w:p>
    <w:p w:rsidR="0049570A" w:rsidRPr="00B40293" w:rsidRDefault="0049570A" w:rsidP="0049570A">
      <w:pPr>
        <w:pStyle w:val="Heading2"/>
        <w:rPr>
          <w:sz w:val="24"/>
        </w:rPr>
      </w:pPr>
      <w:r w:rsidRPr="00B40293">
        <w:rPr>
          <w:sz w:val="24"/>
        </w:rPr>
        <w:t>Part 2</w:t>
      </w:r>
      <w:r w:rsidRPr="00B40293">
        <w:rPr>
          <w:sz w:val="24"/>
        </w:rPr>
        <w:tab/>
      </w:r>
    </w:p>
    <w:p w:rsidR="0049570A" w:rsidRDefault="0049570A" w:rsidP="0049570A">
      <w:pPr>
        <w:ind w:right="-360"/>
      </w:pPr>
      <w:r>
        <w:tab/>
        <w:t xml:space="preserve">Chemists occasionally found that one volume of gas A reacted with one volume of gas B to produce </w:t>
      </w:r>
      <w:r>
        <w:rPr>
          <w:i/>
        </w:rPr>
        <w:t>two volumes</w:t>
      </w:r>
      <w:r>
        <w:t xml:space="preserve"> of gaseous product. Early chemists like Gay-Lussac, were unable to account for this behavior of gases.  Avogadro’s key contribution was that he reasoned that the molecules of some gaseous elements </w:t>
      </w:r>
      <w:r w:rsidRPr="00D61AA6">
        <w:rPr>
          <w:i/>
        </w:rPr>
        <w:t xml:space="preserve">must contain </w:t>
      </w:r>
      <w:r>
        <w:rPr>
          <w:i/>
        </w:rPr>
        <w:t>two</w:t>
      </w:r>
      <w:r w:rsidRPr="00D61AA6">
        <w:rPr>
          <w:i/>
        </w:rPr>
        <w:t xml:space="preserve"> atom</w:t>
      </w:r>
      <w:r>
        <w:rPr>
          <w:i/>
        </w:rPr>
        <w:t>s</w:t>
      </w:r>
      <w:r>
        <w:t xml:space="preserve">. </w:t>
      </w:r>
    </w:p>
    <w:p w:rsidR="0049570A" w:rsidRDefault="0049570A" w:rsidP="0049570A">
      <w:pPr>
        <w:ind w:right="-360"/>
      </w:pPr>
      <w:r>
        <w:t xml:space="preserve"> </w:t>
      </w:r>
    </w:p>
    <w:p w:rsidR="0049570A" w:rsidRDefault="0049570A" w:rsidP="000E706E">
      <w:pPr>
        <w:pStyle w:val="ListParagraph"/>
        <w:numPr>
          <w:ilvl w:val="0"/>
          <w:numId w:val="2"/>
        </w:numPr>
        <w:ind w:right="-360"/>
      </w:pPr>
      <w:r>
        <w:t xml:space="preserve">Consider the reaction between hydrogen and chlorine.  </w:t>
      </w:r>
      <w:r w:rsidRPr="00E27A8F">
        <w:rPr>
          <w:i/>
        </w:rPr>
        <w:t>Two</w:t>
      </w:r>
      <w:r>
        <w:t xml:space="preserve"> volumes of hydrogen chloride are formed.  Sketch particle diagrams consistent with Avogadro’s Hypothesis to represent this reaction.  Explain why hydrogen and chlorine molecules that have only one atom each cannot account for the observed behavior. </w:t>
      </w:r>
    </w:p>
    <w:p w:rsidR="0049570A" w:rsidRDefault="0049570A" w:rsidP="0049570A">
      <w:pPr>
        <w:ind w:right="-360"/>
      </w:pPr>
    </w:p>
    <w:p w:rsidR="0049570A" w:rsidRDefault="00E20E9D" w:rsidP="0049570A">
      <w:pPr>
        <w:jc w:val="center"/>
      </w:pPr>
      <w:r>
        <w:rPr>
          <w:noProof/>
        </w:rPr>
        <w:drawing>
          <wp:inline distT="0" distB="0" distL="0" distR="0" wp14:anchorId="6B2B25E2" wp14:editId="71593573">
            <wp:extent cx="5189220" cy="1318260"/>
            <wp:effectExtent l="0" t="0" r="0" b="0"/>
            <wp:docPr id="6" name="Picture 6" descr="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9220" cy="1318260"/>
                    </a:xfrm>
                    <a:prstGeom prst="rect">
                      <a:avLst/>
                    </a:prstGeom>
                    <a:noFill/>
                    <a:ln>
                      <a:noFill/>
                    </a:ln>
                  </pic:spPr>
                </pic:pic>
              </a:graphicData>
            </a:graphic>
          </wp:inline>
        </w:drawing>
      </w:r>
    </w:p>
    <w:p w:rsidR="0049570A" w:rsidRDefault="0049570A" w:rsidP="0049570A"/>
    <w:p w:rsidR="0049570A" w:rsidRDefault="0049570A" w:rsidP="000E706E">
      <w:pPr>
        <w:pStyle w:val="ListParagraph"/>
        <w:numPr>
          <w:ilvl w:val="0"/>
          <w:numId w:val="2"/>
        </w:numPr>
      </w:pPr>
      <w:r>
        <w:t>When two volumes of hydrogen gas react with one volume of oxygen gas, two volumes of gaseous water are formed.  Modify the diagram you made for #2 to represent molecules of hydrogen, oxygen and water in this reaction.</w:t>
      </w:r>
    </w:p>
    <w:p w:rsidR="0049570A" w:rsidRDefault="0049570A" w:rsidP="0049570A"/>
    <w:p w:rsidR="0049570A" w:rsidRDefault="00E20E9D" w:rsidP="0049570A">
      <w:r>
        <w:rPr>
          <w:noProof/>
        </w:rPr>
        <w:drawing>
          <wp:inline distT="0" distB="0" distL="0" distR="0" wp14:anchorId="3D08AE61" wp14:editId="11169389">
            <wp:extent cx="6164580" cy="1287780"/>
            <wp:effectExtent l="0" t="0" r="7620" b="7620"/>
            <wp:docPr id="7" name="Picture 7" descr="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4580" cy="1287780"/>
                    </a:xfrm>
                    <a:prstGeom prst="rect">
                      <a:avLst/>
                    </a:prstGeom>
                    <a:noFill/>
                    <a:ln>
                      <a:noFill/>
                    </a:ln>
                  </pic:spPr>
                </pic:pic>
              </a:graphicData>
            </a:graphic>
          </wp:inline>
        </w:drawing>
      </w:r>
    </w:p>
    <w:p w:rsidR="0049570A" w:rsidRDefault="0049570A" w:rsidP="0049570A"/>
    <w:p w:rsidR="00E44999" w:rsidRDefault="0049570A" w:rsidP="00E44999">
      <w:r>
        <w:tab/>
        <w:t>Explain why molecules of oxygen must have an even number of atoms.</w:t>
      </w:r>
      <w:r w:rsidR="00E44999" w:rsidRPr="00E44999">
        <w:t xml:space="preserve"> </w:t>
      </w:r>
    </w:p>
    <w:p w:rsidR="00E44999" w:rsidRDefault="00E44999" w:rsidP="00E44999"/>
    <w:p w:rsidR="00E44999" w:rsidRDefault="00E44999" w:rsidP="00E44999">
      <w:r>
        <w:t>_______________________________________________________________________</w:t>
      </w:r>
    </w:p>
    <w:p w:rsidR="00E44999" w:rsidRDefault="00E44999" w:rsidP="00E44999">
      <w:r>
        <w:t>________________________________________________________________________</w:t>
      </w:r>
    </w:p>
    <w:p w:rsidR="0049570A" w:rsidRDefault="0049570A" w:rsidP="0049570A"/>
    <w:p w:rsidR="0049570A" w:rsidRDefault="0049570A" w:rsidP="000E706E">
      <w:pPr>
        <w:pStyle w:val="ListParagraph"/>
        <w:numPr>
          <w:ilvl w:val="0"/>
          <w:numId w:val="2"/>
        </w:numPr>
      </w:pPr>
      <w:r>
        <w:t xml:space="preserve">Two volumes of nitric oxide react with one volume of oxygen gas to form two volumes of a reddish-brown gas.  Deduce the formula of this gas and sketch </w:t>
      </w:r>
      <w:r w:rsidR="00DD18D0">
        <w:t xml:space="preserve"> </w:t>
      </w:r>
      <w:r>
        <w:t>particle representations of its molecules.</w:t>
      </w:r>
    </w:p>
    <w:p w:rsidR="0049570A" w:rsidRDefault="0049570A" w:rsidP="0049570A"/>
    <w:p w:rsidR="0049570A" w:rsidRPr="00F42B9B" w:rsidRDefault="00E20E9D" w:rsidP="0049570A">
      <w:r>
        <w:rPr>
          <w:noProof/>
        </w:rPr>
        <w:drawing>
          <wp:inline distT="0" distB="0" distL="0" distR="0">
            <wp:extent cx="6164580" cy="1287780"/>
            <wp:effectExtent l="0" t="0" r="7620" b="7620"/>
            <wp:docPr id="8" name="Pictur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4580" cy="1287780"/>
                    </a:xfrm>
                    <a:prstGeom prst="rect">
                      <a:avLst/>
                    </a:prstGeom>
                    <a:noFill/>
                    <a:ln>
                      <a:noFill/>
                    </a:ln>
                  </pic:spPr>
                </pic:pic>
              </a:graphicData>
            </a:graphic>
          </wp:inline>
        </w:drawing>
      </w:r>
    </w:p>
    <w:sectPr w:rsidR="0049570A" w:rsidRPr="00F42B9B">
      <w:footerReference w:type="default" r:id="rId16"/>
      <w:type w:val="continuous"/>
      <w:pgSz w:w="12240" w:h="15840"/>
      <w:pgMar w:top="720" w:right="108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19" w:rsidRDefault="00CF70FD">
      <w:r>
        <w:separator/>
      </w:r>
    </w:p>
  </w:endnote>
  <w:endnote w:type="continuationSeparator" w:id="0">
    <w:p w:rsidR="00DC4B19" w:rsidRDefault="00CF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0A" w:rsidRPr="00587091" w:rsidRDefault="0049570A">
    <w:pPr>
      <w:pStyle w:val="Header"/>
      <w:tabs>
        <w:tab w:val="clear" w:pos="4320"/>
        <w:tab w:val="clear" w:pos="8640"/>
        <w:tab w:val="left" w:pos="4860"/>
        <w:tab w:val="right" w:pos="9720"/>
      </w:tabs>
      <w:rPr>
        <w:rFonts w:ascii="Times New Roman" w:hAnsi="Times New Roman"/>
        <w:sz w:val="20"/>
      </w:rPr>
    </w:pPr>
    <w:r w:rsidRPr="00587091">
      <w:rPr>
        <w:rFonts w:ascii="Times New Roman" w:hAnsi="Times New Roman"/>
        <w:sz w:val="20"/>
      </w:rPr>
      <w:t>©</w:t>
    </w:r>
    <w:r>
      <w:rPr>
        <w:rFonts w:ascii="Times New Roman" w:hAnsi="Times New Roman"/>
        <w:sz w:val="20"/>
      </w:rPr>
      <w:t>Modeling Instruction – AMTA 2013</w:t>
    </w:r>
    <w:r w:rsidRPr="00587091">
      <w:rPr>
        <w:rFonts w:ascii="Times New Roman" w:hAnsi="Times New Roman"/>
        <w:sz w:val="20"/>
      </w:rPr>
      <w:tab/>
    </w:r>
    <w:r w:rsidRPr="00587091">
      <w:rPr>
        <w:rFonts w:ascii="Times New Roman" w:hAnsi="Times New Roman"/>
        <w:sz w:val="20"/>
      </w:rPr>
      <w:fldChar w:fldCharType="begin"/>
    </w:r>
    <w:r w:rsidRPr="00587091">
      <w:rPr>
        <w:rFonts w:ascii="Times New Roman" w:hAnsi="Times New Roman"/>
        <w:sz w:val="20"/>
      </w:rPr>
      <w:instrText xml:space="preserve"> PAGE  </w:instrText>
    </w:r>
    <w:r w:rsidRPr="00587091">
      <w:rPr>
        <w:rFonts w:ascii="Times New Roman" w:hAnsi="Times New Roman"/>
        <w:sz w:val="20"/>
      </w:rPr>
      <w:fldChar w:fldCharType="separate"/>
    </w:r>
    <w:r w:rsidR="00F54307">
      <w:rPr>
        <w:rFonts w:ascii="Times New Roman" w:hAnsi="Times New Roman"/>
        <w:noProof/>
        <w:sz w:val="20"/>
      </w:rPr>
      <w:t>1</w:t>
    </w:r>
    <w:r w:rsidRPr="00587091">
      <w:rPr>
        <w:rFonts w:ascii="Times New Roman" w:hAnsi="Times New Roman"/>
        <w:sz w:val="20"/>
      </w:rPr>
      <w:fldChar w:fldCharType="end"/>
    </w:r>
    <w:r w:rsidRPr="00587091">
      <w:rPr>
        <w:rFonts w:ascii="Times New Roman" w:hAnsi="Times New Roman"/>
        <w:sz w:val="20"/>
      </w:rPr>
      <w:tab/>
      <w:t>U4 ws2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19" w:rsidRDefault="00CF70FD">
      <w:r>
        <w:separator/>
      </w:r>
    </w:p>
  </w:footnote>
  <w:footnote w:type="continuationSeparator" w:id="0">
    <w:p w:rsidR="00DC4B19" w:rsidRDefault="00CF7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F1C"/>
    <w:multiLevelType w:val="hybridMultilevel"/>
    <w:tmpl w:val="64A6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537CC"/>
    <w:multiLevelType w:val="hybridMultilevel"/>
    <w:tmpl w:val="64A6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98"/>
    <w:rsid w:val="000E706E"/>
    <w:rsid w:val="00367C98"/>
    <w:rsid w:val="0049570A"/>
    <w:rsid w:val="00634FB5"/>
    <w:rsid w:val="00A04189"/>
    <w:rsid w:val="00CF70FD"/>
    <w:rsid w:val="00DC4B19"/>
    <w:rsid w:val="00DD18D0"/>
    <w:rsid w:val="00E20E9D"/>
    <w:rsid w:val="00E27A8F"/>
    <w:rsid w:val="00E44999"/>
    <w:rsid w:val="00F543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link w:val="Heading3Char"/>
    <w:uiPriority w:val="9"/>
    <w:qFormat/>
    <w:rsid w:val="00F42B9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character" w:customStyle="1" w:styleId="Heading3Char">
    <w:name w:val="Heading 3 Char"/>
    <w:basedOn w:val="DefaultParagraphFont"/>
    <w:link w:val="Heading3"/>
    <w:uiPriority w:val="9"/>
    <w:rsid w:val="00F42B9B"/>
    <w:rPr>
      <w:rFonts w:ascii="Calibri" w:eastAsia="Times New Roman" w:hAnsi="Calibri" w:cs="Times New Roman"/>
      <w:b/>
      <w:bCs/>
      <w:sz w:val="26"/>
      <w:szCs w:val="26"/>
    </w:rPr>
  </w:style>
  <w:style w:type="paragraph" w:styleId="BalloonText">
    <w:name w:val="Balloon Text"/>
    <w:basedOn w:val="Normal"/>
    <w:link w:val="BalloonTextChar"/>
    <w:uiPriority w:val="99"/>
    <w:semiHidden/>
    <w:unhideWhenUsed/>
    <w:rsid w:val="00281F6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F63"/>
    <w:rPr>
      <w:rFonts w:ascii="Lucida Grande" w:hAnsi="Lucida Grande"/>
      <w:sz w:val="18"/>
      <w:szCs w:val="18"/>
    </w:rPr>
  </w:style>
  <w:style w:type="paragraph" w:customStyle="1" w:styleId="Default">
    <w:name w:val="Default"/>
    <w:rsid w:val="00634FB5"/>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qFormat/>
    <w:rsid w:val="00E27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47079"/>
    <w:pPr>
      <w:ind w:left="360" w:hanging="360"/>
    </w:pPr>
    <w:rPr>
      <w:rFonts w:ascii="Century Schoolbook" w:hAnsi="Century Schoolbook"/>
      <w:sz w:val="24"/>
    </w:rPr>
  </w:style>
  <w:style w:type="paragraph" w:styleId="Heading1">
    <w:name w:val="heading 1"/>
    <w:basedOn w:val="Normal"/>
    <w:next w:val="Normal"/>
    <w:qFormat/>
    <w:pPr>
      <w:outlineLvl w:val="0"/>
    </w:pPr>
    <w:rPr>
      <w:rFonts w:ascii="Helvetica" w:hAnsi="Helvetica"/>
      <w:sz w:val="36"/>
    </w:rPr>
  </w:style>
  <w:style w:type="paragraph" w:styleId="Heading2">
    <w:name w:val="heading 2"/>
    <w:basedOn w:val="Normal"/>
    <w:next w:val="Normal"/>
    <w:qFormat/>
    <w:pPr>
      <w:outlineLvl w:val="1"/>
    </w:pPr>
    <w:rPr>
      <w:rFonts w:ascii="Helvetica" w:hAnsi="Helvetica"/>
      <w:b/>
      <w:sz w:val="28"/>
    </w:rPr>
  </w:style>
  <w:style w:type="paragraph" w:styleId="Heading3">
    <w:name w:val="heading 3"/>
    <w:basedOn w:val="Normal"/>
    <w:next w:val="Normal"/>
    <w:link w:val="Heading3Char"/>
    <w:uiPriority w:val="9"/>
    <w:qFormat/>
    <w:rsid w:val="00F42B9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ind w:left="720"/>
    </w:pPr>
  </w:style>
  <w:style w:type="paragraph" w:customStyle="1" w:styleId="Title1">
    <w:name w:val="Title1"/>
    <w:basedOn w:val="Normal"/>
    <w:pPr>
      <w:jc w:val="center"/>
    </w:pPr>
    <w:rPr>
      <w:rFonts w:ascii="Helvetica" w:hAnsi="Helvetica"/>
      <w:b/>
      <w:sz w:val="36"/>
    </w:rPr>
  </w:style>
  <w:style w:type="paragraph" w:customStyle="1" w:styleId="namedate">
    <w:name w:val="name&amp;date"/>
    <w:basedOn w:val="Normal"/>
    <w:pPr>
      <w:jc w:val="right"/>
    </w:pPr>
    <w:rPr>
      <w:rFonts w:ascii="Times New Roman" w:hAnsi="Times New Roman"/>
      <w:b/>
      <w:sz w:val="20"/>
      <w:u w:val="single"/>
    </w:rPr>
  </w:style>
  <w:style w:type="paragraph" w:styleId="BlockText">
    <w:name w:val="Block Text"/>
    <w:basedOn w:val="Normal"/>
    <w:pPr>
      <w:spacing w:before="120"/>
      <w:ind w:left="450" w:right="-360" w:hanging="450"/>
    </w:pPr>
    <w:rPr>
      <w:rFonts w:ascii="Palatino" w:eastAsia="Times" w:hAnsi="Palatino"/>
    </w:rPr>
  </w:style>
  <w:style w:type="paragraph" w:customStyle="1" w:styleId="HangingNormal">
    <w:name w:val="Hanging Normal"/>
    <w:basedOn w:val="Normal"/>
    <w:pPr>
      <w:tabs>
        <w:tab w:val="left" w:pos="440"/>
      </w:tabs>
      <w:ind w:left="440" w:hanging="440"/>
    </w:pPr>
  </w:style>
  <w:style w:type="paragraph" w:customStyle="1" w:styleId="Tabhang">
    <w:name w:val="Tab hang"/>
    <w:aliases w:val="th"/>
    <w:basedOn w:val="Normal"/>
    <w:pPr>
      <w:tabs>
        <w:tab w:val="left" w:pos="440"/>
        <w:tab w:val="left" w:pos="980"/>
      </w:tabs>
      <w:ind w:left="720" w:hanging="720"/>
    </w:pPr>
  </w:style>
  <w:style w:type="paragraph" w:customStyle="1" w:styleId="Title2">
    <w:name w:val="Title2"/>
    <w:aliases w:val="tn"/>
    <w:basedOn w:val="Normal"/>
    <w:next w:val="Normal"/>
    <w:pPr>
      <w:ind w:left="0" w:firstLine="0"/>
      <w:jc w:val="center"/>
    </w:pPr>
    <w:rPr>
      <w:b/>
    </w:rPr>
  </w:style>
  <w:style w:type="paragraph" w:customStyle="1" w:styleId="InsetNormal">
    <w:name w:val="Inset Normal"/>
    <w:basedOn w:val="Normal"/>
    <w:pPr>
      <w:ind w:left="1440" w:right="1080" w:firstLine="0"/>
    </w:pPr>
  </w:style>
  <w:style w:type="paragraph" w:customStyle="1" w:styleId="Hanging">
    <w:name w:val="Hanging"/>
    <w:aliases w:val="hn"/>
    <w:basedOn w:val="Normal"/>
    <w:pPr>
      <w:tabs>
        <w:tab w:val="left" w:pos="440"/>
      </w:tabs>
      <w:ind w:left="440" w:hanging="440"/>
    </w:pPr>
  </w:style>
  <w:style w:type="character" w:customStyle="1" w:styleId="Heading3Char">
    <w:name w:val="Heading 3 Char"/>
    <w:basedOn w:val="DefaultParagraphFont"/>
    <w:link w:val="Heading3"/>
    <w:uiPriority w:val="9"/>
    <w:rsid w:val="00F42B9B"/>
    <w:rPr>
      <w:rFonts w:ascii="Calibri" w:eastAsia="Times New Roman" w:hAnsi="Calibri" w:cs="Times New Roman"/>
      <w:b/>
      <w:bCs/>
      <w:sz w:val="26"/>
      <w:szCs w:val="26"/>
    </w:rPr>
  </w:style>
  <w:style w:type="paragraph" w:styleId="BalloonText">
    <w:name w:val="Balloon Text"/>
    <w:basedOn w:val="Normal"/>
    <w:link w:val="BalloonTextChar"/>
    <w:uiPriority w:val="99"/>
    <w:semiHidden/>
    <w:unhideWhenUsed/>
    <w:rsid w:val="00281F6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F63"/>
    <w:rPr>
      <w:rFonts w:ascii="Lucida Grande" w:hAnsi="Lucida Grande"/>
      <w:sz w:val="18"/>
      <w:szCs w:val="18"/>
    </w:rPr>
  </w:style>
  <w:style w:type="paragraph" w:customStyle="1" w:styleId="Default">
    <w:name w:val="Default"/>
    <w:rsid w:val="00634FB5"/>
    <w:pPr>
      <w:tabs>
        <w:tab w:val="left" w:pos="709"/>
      </w:tabs>
      <w:suppressAutoHyphens/>
      <w:spacing w:line="200" w:lineRule="atLeast"/>
    </w:pPr>
    <w:rPr>
      <w:rFonts w:ascii="Arial" w:hAnsi="Arial"/>
      <w:color w:val="00000A"/>
      <w:sz w:val="24"/>
      <w:szCs w:val="24"/>
    </w:rPr>
  </w:style>
  <w:style w:type="paragraph" w:styleId="ListParagraph">
    <w:name w:val="List Paragraph"/>
    <w:basedOn w:val="Normal"/>
    <w:qFormat/>
    <w:rsid w:val="00E2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0C5F-751E-4006-85B1-4020C61A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Modeling Workshop Project</Company>
  <LinksUpToDate>false</LinksUpToDate>
  <CharactersWithSpaces>2432</CharactersWithSpaces>
  <SharedDoc>false</SharedDoc>
  <HLinks>
    <vt:vector size="48" baseType="variant">
      <vt:variant>
        <vt:i4>4259957</vt:i4>
      </vt:variant>
      <vt:variant>
        <vt:i4>2605</vt:i4>
      </vt:variant>
      <vt:variant>
        <vt:i4>1025</vt:i4>
      </vt:variant>
      <vt:variant>
        <vt:i4>1</vt:i4>
      </vt:variant>
      <vt:variant>
        <vt:lpwstr>gas A</vt:lpwstr>
      </vt:variant>
      <vt:variant>
        <vt:lpwstr/>
      </vt:variant>
      <vt:variant>
        <vt:i4>4259958</vt:i4>
      </vt:variant>
      <vt:variant>
        <vt:i4>2609</vt:i4>
      </vt:variant>
      <vt:variant>
        <vt:i4>1026</vt:i4>
      </vt:variant>
      <vt:variant>
        <vt:i4>1</vt:i4>
      </vt:variant>
      <vt:variant>
        <vt:lpwstr>gas B</vt:lpwstr>
      </vt:variant>
      <vt:variant>
        <vt:lpwstr/>
      </vt:variant>
      <vt:variant>
        <vt:i4>3276807</vt:i4>
      </vt:variant>
      <vt:variant>
        <vt:i4>3343</vt:i4>
      </vt:variant>
      <vt:variant>
        <vt:i4>1027</vt:i4>
      </vt:variant>
      <vt:variant>
        <vt:i4>1</vt:i4>
      </vt:variant>
      <vt:variant>
        <vt:lpwstr>H2O</vt:lpwstr>
      </vt:variant>
      <vt:variant>
        <vt:lpwstr/>
      </vt:variant>
      <vt:variant>
        <vt:i4>6488068</vt:i4>
      </vt:variant>
      <vt:variant>
        <vt:i4>3662</vt:i4>
      </vt:variant>
      <vt:variant>
        <vt:i4>1028</vt:i4>
      </vt:variant>
      <vt:variant>
        <vt:i4>1</vt:i4>
      </vt:variant>
      <vt:variant>
        <vt:lpwstr>HCl</vt:lpwstr>
      </vt:variant>
      <vt:variant>
        <vt:lpwstr/>
      </vt:variant>
      <vt:variant>
        <vt:i4>6815837</vt:i4>
      </vt:variant>
      <vt:variant>
        <vt:i4>3821</vt:i4>
      </vt:variant>
      <vt:variant>
        <vt:i4>1029</vt:i4>
      </vt:variant>
      <vt:variant>
        <vt:i4>1</vt:i4>
      </vt:variant>
      <vt:variant>
        <vt:lpwstr>NH3</vt:lpwstr>
      </vt:variant>
      <vt:variant>
        <vt:lpwstr/>
      </vt:variant>
      <vt:variant>
        <vt:i4>6488068</vt:i4>
      </vt:variant>
      <vt:variant>
        <vt:i4>4479</vt:i4>
      </vt:variant>
      <vt:variant>
        <vt:i4>1030</vt:i4>
      </vt:variant>
      <vt:variant>
        <vt:i4>1</vt:i4>
      </vt:variant>
      <vt:variant>
        <vt:lpwstr>HCl</vt:lpwstr>
      </vt:variant>
      <vt:variant>
        <vt:lpwstr/>
      </vt:variant>
      <vt:variant>
        <vt:i4>3276807</vt:i4>
      </vt:variant>
      <vt:variant>
        <vt:i4>4704</vt:i4>
      </vt:variant>
      <vt:variant>
        <vt:i4>1031</vt:i4>
      </vt:variant>
      <vt:variant>
        <vt:i4>1</vt:i4>
      </vt:variant>
      <vt:variant>
        <vt:lpwstr>H2O</vt:lpwstr>
      </vt:variant>
      <vt:variant>
        <vt:lpwstr/>
      </vt:variant>
      <vt:variant>
        <vt:i4>7274588</vt:i4>
      </vt:variant>
      <vt:variant>
        <vt:i4>4977</vt:i4>
      </vt:variant>
      <vt:variant>
        <vt:i4>1032</vt:i4>
      </vt:variant>
      <vt:variant>
        <vt:i4>1</vt:i4>
      </vt:variant>
      <vt:variant>
        <vt:lpwstr>NO2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Modeling Workshop Project</dc:creator>
  <cp:lastModifiedBy>MMSD</cp:lastModifiedBy>
  <cp:revision>8</cp:revision>
  <cp:lastPrinted>2015-12-01T16:56:00Z</cp:lastPrinted>
  <dcterms:created xsi:type="dcterms:W3CDTF">2014-12-11T16:30:00Z</dcterms:created>
  <dcterms:modified xsi:type="dcterms:W3CDTF">2015-12-01T23:22:00Z</dcterms:modified>
</cp:coreProperties>
</file>