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2"/>
        <w:gridCol w:w="1559"/>
        <w:gridCol w:w="2992"/>
      </w:tblGrid>
      <w:tr w:rsidR="00F049EB" w:rsidTr="001E5D44">
        <w:tc>
          <w:tcPr>
            <w:tcW w:w="54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9EB" w:rsidRPr="00587781" w:rsidRDefault="001E5D44" w:rsidP="00134B1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 w:rsidRPr="001E5D44">
              <w:rPr>
                <w:rFonts w:ascii="Tw Cen MT Condensed Extra Bold" w:hAnsi="Tw Cen MT Condensed Extra Bold" w:cs="Arial"/>
              </w:rPr>
              <w:t>Inventing appropriate conversion factors</w:t>
            </w:r>
          </w:p>
          <w:p w:rsidR="001E5D44" w:rsidRPr="001E5D44" w:rsidRDefault="00C11974" w:rsidP="001E5D4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="001E5D44"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="001E5D44"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2C7B33" w:rsidRPr="002C7B33" w:rsidRDefault="002C7B33" w:rsidP="002C7B3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2C7B33">
              <w:rPr>
                <w:rFonts w:asciiTheme="minorHAnsi" w:hAnsiTheme="minorHAnsi" w:cs="Courier New"/>
                <w:sz w:val="16"/>
                <w:szCs w:val="16"/>
              </w:rPr>
              <w:t xml:space="preserve">Stop in for help every day at lunch </w:t>
            </w:r>
            <w:r>
              <w:rPr>
                <w:rFonts w:asciiTheme="minorHAnsi" w:hAnsiTheme="minorHAnsi" w:cs="Courier New"/>
                <w:sz w:val="16"/>
                <w:szCs w:val="16"/>
              </w:rPr>
              <w:t>and</w:t>
            </w:r>
            <w:r w:rsidR="001E5D44">
              <w:rPr>
                <w:rFonts w:asciiTheme="minorHAnsi" w:hAnsiTheme="minorHAnsi" w:cs="Courier New"/>
                <w:sz w:val="16"/>
                <w:szCs w:val="16"/>
              </w:rPr>
              <w:t xml:space="preserve"> Tues, </w:t>
            </w:r>
            <w:proofErr w:type="gramStart"/>
            <w:r w:rsidR="001E5D44">
              <w:rPr>
                <w:rFonts w:asciiTheme="minorHAnsi" w:hAnsiTheme="minorHAnsi" w:cs="Courier New"/>
                <w:sz w:val="16"/>
                <w:szCs w:val="16"/>
              </w:rPr>
              <w:t>Weds.,</w:t>
            </w:r>
            <w:proofErr w:type="gramEnd"/>
            <w:r w:rsidR="001E5D44">
              <w:rPr>
                <w:rFonts w:asciiTheme="minorHAnsi" w:hAnsiTheme="minorHAnsi" w:cs="Courier New"/>
                <w:sz w:val="16"/>
                <w:szCs w:val="16"/>
              </w:rPr>
              <w:t xml:space="preserve"> &amp;</w:t>
            </w:r>
            <w:r w:rsidRPr="002C7B33">
              <w:rPr>
                <w:rFonts w:asciiTheme="minorHAnsi" w:hAnsiTheme="minorHAnsi" w:cs="Courier New"/>
                <w:sz w:val="16"/>
                <w:szCs w:val="16"/>
              </w:rPr>
              <w:t>Thurs after school</w:t>
            </w:r>
            <w:r>
              <w:rPr>
                <w:rFonts w:asciiTheme="minorHAnsi" w:hAnsiTheme="minorHAnsi" w:cs="Courier New"/>
                <w:sz w:val="16"/>
                <w:szCs w:val="16"/>
              </w:rPr>
              <w:t>!</w:t>
            </w:r>
          </w:p>
          <w:p w:rsidR="00F049EB" w:rsidRPr="002C7B33" w:rsidRDefault="001E5D44" w:rsidP="001E5D4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20"/>
                <w:szCs w:val="20"/>
              </w:rPr>
            </w:pPr>
            <w:r w:rsidRPr="001E5D44">
              <w:rPr>
                <w:rFonts w:ascii="Tw Cen MT Condensed Extra Bold" w:hAnsi="Tw Cen MT Condensed Extra Bold" w:cs="Courier New"/>
                <w:sz w:val="20"/>
                <w:szCs w:val="20"/>
              </w:rPr>
              <w:t>After-hours question? Email me at home</w:t>
            </w:r>
            <w:r>
              <w:rPr>
                <w:rFonts w:ascii="Tw Cen MT Condensed Extra Bold" w:hAnsi="Tw Cen MT Condensed Extra Bold" w:cs="Courier New"/>
                <w:sz w:val="20"/>
                <w:szCs w:val="20"/>
              </w:rPr>
              <w:t>:</w:t>
            </w:r>
            <w:r w:rsidRPr="001E5D44">
              <w:rPr>
                <w:rFonts w:ascii="Tw Cen MT Condensed Extra Bold" w:hAnsi="Tw Cen MT Condensed Extra Bold" w:cs="Courier New"/>
                <w:sz w:val="20"/>
                <w:szCs w:val="20"/>
              </w:rPr>
              <w:t xml:space="preserve"> </w:t>
            </w:r>
            <w:hyperlink r:id="rId6" w:history="1">
              <w:r w:rsidR="00F049EB" w:rsidRPr="00587781">
                <w:rPr>
                  <w:rStyle w:val="Hyperlink"/>
                  <w:rFonts w:ascii="Tw Cen MT Condensed Extra Bold" w:hAnsi="Tw Cen MT Condensed Extra Bold" w:cs="Mongolian Baiti"/>
                  <w:sz w:val="16"/>
                  <w:szCs w:val="16"/>
                </w:rPr>
                <w:t>eagenest@madison.k12.wi.us</w:t>
              </w:r>
            </w:hyperlink>
          </w:p>
        </w:tc>
        <w:tc>
          <w:tcPr>
            <w:tcW w:w="155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9EB" w:rsidRPr="00C22974" w:rsidRDefault="00491D4B" w:rsidP="00134B15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C9B8032" wp14:editId="4491A44D">
                  <wp:extent cx="815546" cy="730471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93" cy="73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7B33">
              <w:rPr>
                <w:sz w:val="6"/>
                <w:szCs w:val="6"/>
              </w:rPr>
              <w:t xml:space="preserve"> 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9EB" w:rsidRDefault="001E5D44" w:rsidP="00134B15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</w:t>
            </w:r>
            <w:r w:rsidR="00F049EB">
              <w:rPr>
                <w:rFonts w:ascii="Arial Black" w:hAnsi="Arial Black" w:cs="Arial"/>
              </w:rPr>
              <w:t>________</w:t>
            </w:r>
          </w:p>
          <w:p w:rsidR="00F049EB" w:rsidRDefault="001E5D44" w:rsidP="00134B15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</w:t>
            </w:r>
            <w:r w:rsidR="00F049EB">
              <w:rPr>
                <w:rFonts w:ascii="Arial Black" w:hAnsi="Arial Black" w:cs="Arial"/>
              </w:rPr>
              <w:t>_________</w:t>
            </w:r>
          </w:p>
        </w:tc>
      </w:tr>
    </w:tbl>
    <w:p w:rsidR="00F94A6D" w:rsidRPr="00CC7EAA" w:rsidRDefault="00F94A6D" w:rsidP="005F35E0">
      <w:pPr>
        <w:ind w:left="720"/>
        <w:rPr>
          <w:sz w:val="20"/>
          <w:szCs w:val="20"/>
        </w:rPr>
      </w:pPr>
    </w:p>
    <w:p w:rsidR="00F94A6D" w:rsidRDefault="00F94A6D" w:rsidP="00CC7EA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answer in each case, writing both number and correct UNIT.</w:t>
      </w:r>
    </w:p>
    <w:p w:rsidR="00F94A6D" w:rsidRPr="00F94A6D" w:rsidRDefault="00AE4954" w:rsidP="00CC7EAA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m:oMath>
        <m:d>
          <m:d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4 moles Fe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1</m:t>
                </m:r>
              </m:den>
            </m:f>
          </m:e>
        </m:d>
        <m:r>
          <w:rPr>
            <w:rFonts w:ascii="Cambria Math" w:hAnsi="Cambria Math" w:cs="Arial"/>
            <w:sz w:val="36"/>
            <w:szCs w:val="36"/>
          </w:rPr>
          <m:t>x</m:t>
        </m:r>
        <m:d>
          <m:d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 xml:space="preserve">        3 moles 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2</m:t>
                    </m:r>
                  </m:sub>
                  <m:sup/>
                </m:sSubSup>
                <m:r>
                  <w:rPr>
                    <w:rFonts w:ascii="Cambria Math" w:hAnsi="Cambria Math" w:cs="Arial"/>
                    <w:sz w:val="36"/>
                    <w:szCs w:val="36"/>
                  </w:rPr>
                  <m:t>O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2 moles Fe</m:t>
                </m:r>
              </m:den>
            </m:f>
          </m:e>
        </m:d>
        <m:r>
          <w:rPr>
            <w:rFonts w:ascii="Cambria Math" w:hAnsi="Cambria Math" w:cs="Arial"/>
            <w:sz w:val="36"/>
            <w:szCs w:val="36"/>
          </w:rPr>
          <m:t>x</m:t>
        </m:r>
        <m:d>
          <m:d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 xml:space="preserve">          18.02 grams 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2</m:t>
                    </m:r>
                  </m:sub>
                  <m:sup/>
                </m:sSubSup>
                <m:r>
                  <w:rPr>
                    <w:rFonts w:ascii="Cambria Math" w:hAnsi="Cambria Math" w:cs="Arial"/>
                    <w:sz w:val="36"/>
                    <w:szCs w:val="36"/>
                  </w:rPr>
                  <m:t>O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 xml:space="preserve">              1  moles 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2</m:t>
                    </m:r>
                  </m:sub>
                  <m:sup/>
                </m:sSubSup>
                <m:r>
                  <w:rPr>
                    <w:rFonts w:ascii="Cambria Math" w:hAnsi="Cambria Math" w:cs="Arial"/>
                    <w:sz w:val="36"/>
                    <w:szCs w:val="36"/>
                  </w:rPr>
                  <m:t>O</m:t>
                </m:r>
              </m:den>
            </m:f>
          </m:e>
        </m:d>
        <m:r>
          <w:rPr>
            <w:rFonts w:ascii="Cambria Math" w:hAnsi="Cambria Math" w:cs="Arial"/>
            <w:sz w:val="36"/>
            <w:szCs w:val="36"/>
          </w:rPr>
          <m:t>=</m:t>
        </m:r>
      </m:oMath>
    </w:p>
    <w:p w:rsidR="00F94A6D" w:rsidRPr="00F94A6D" w:rsidRDefault="00AE4954" w:rsidP="00CC7EAA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m:oMath>
        <m:d>
          <m:d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4 mL Fe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1</m:t>
                </m:r>
              </m:den>
            </m:f>
          </m:e>
        </m:d>
        <m:r>
          <w:rPr>
            <w:rFonts w:ascii="Cambria Math" w:hAnsi="Cambria Math" w:cs="Arial"/>
            <w:sz w:val="36"/>
            <w:szCs w:val="36"/>
          </w:rPr>
          <m:t>x</m:t>
        </m:r>
        <m:d>
          <m:d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11 grams Fe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2 mL Fe</m:t>
                </m:r>
              </m:den>
            </m:f>
          </m:e>
        </m:d>
        <m:r>
          <w:rPr>
            <w:rFonts w:ascii="Cambria Math" w:hAnsi="Cambria Math" w:cs="Arial"/>
            <w:sz w:val="36"/>
            <w:szCs w:val="36"/>
          </w:rPr>
          <m:t>x</m:t>
        </m:r>
        <m:d>
          <m:d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 xml:space="preserve">         55.85 grams Fe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 xml:space="preserve">              1  mole Fe</m:t>
                </m:r>
              </m:den>
            </m:f>
          </m:e>
        </m:d>
        <m:r>
          <w:rPr>
            <w:rFonts w:ascii="Cambria Math" w:hAnsi="Cambria Math" w:cs="Arial"/>
            <w:sz w:val="36"/>
            <w:szCs w:val="36"/>
          </w:rPr>
          <m:t>=</m:t>
        </m:r>
      </m:oMath>
    </w:p>
    <w:p w:rsidR="00F94A6D" w:rsidRPr="00491D4B" w:rsidRDefault="00F94A6D" w:rsidP="00253E0D">
      <w:pPr>
        <w:ind w:left="1440"/>
        <w:rPr>
          <w:rFonts w:ascii="Arial" w:hAnsi="Arial" w:cs="Arial"/>
          <w:sz w:val="22"/>
          <w:szCs w:val="22"/>
        </w:rPr>
      </w:pPr>
    </w:p>
    <w:p w:rsidR="00F94A6D" w:rsidRDefault="00F94A6D" w:rsidP="00D71A3A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51"/>
        <w:gridCol w:w="4526"/>
        <w:gridCol w:w="3276"/>
        <w:gridCol w:w="271"/>
      </w:tblGrid>
      <w:tr w:rsidR="007336F3" w:rsidTr="0084311A">
        <w:tc>
          <w:tcPr>
            <w:tcW w:w="284" w:type="dxa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353" w:type="dxa"/>
            <w:gridSpan w:val="3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336F3" w:rsidTr="0084311A">
        <w:tc>
          <w:tcPr>
            <w:tcW w:w="284" w:type="dxa"/>
            <w:shd w:val="clear" w:color="auto" w:fill="BFBFBF" w:themeFill="background1" w:themeFillShade="BF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35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BFBFBF" w:themeFill="background1" w:themeFillShade="BF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15D7" w:rsidTr="0084311A">
        <w:trPr>
          <w:trHeight w:val="1059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B15D7" w:rsidRDefault="00AB15D7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D7" w:rsidRDefault="00AB15D7" w:rsidP="00AB15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AB15D7" w:rsidRDefault="00AB15D7" w:rsidP="00AB15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B9A05A" wp14:editId="18494E3A">
                  <wp:extent cx="1445740" cy="1355851"/>
                  <wp:effectExtent l="0" t="0" r="2540" b="0"/>
                  <wp:docPr id="6" name="Picture 6" descr="http://www.photos-public-domain.com/wp-content/uploads/2010/08/paper_clip_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hotos-public-domain.com/wp-content/uploads/2010/08/paper_clip_he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0" t="13944" r="7860" b="13942"/>
                          <a:stretch/>
                        </pic:blipFill>
                        <pic:spPr bwMode="auto">
                          <a:xfrm>
                            <a:off x="0" y="0"/>
                            <a:ext cx="1455148" cy="136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D7" w:rsidRDefault="00AB15D7" w:rsidP="00AB15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gross paperclips = 144 paperclips</w:t>
            </w:r>
          </w:p>
          <w:p w:rsidR="00AB15D7" w:rsidRDefault="00AB15D7" w:rsidP="00AB15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paperclip = 3.00 cm  long</w:t>
            </w:r>
            <w:r w:rsidRPr="00B247F8">
              <w:rPr>
                <w:sz w:val="28"/>
                <w:szCs w:val="28"/>
              </w:rPr>
              <w:t xml:space="preserve"> </w:t>
            </w:r>
          </w:p>
          <w:p w:rsidR="00AB15D7" w:rsidRDefault="00AB15D7" w:rsidP="00AB15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paperclip = 0.977 grams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D7" w:rsidRDefault="00AB15D7" w:rsidP="00AB15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C20730" wp14:editId="029A9708">
                  <wp:extent cx="1867535" cy="1107440"/>
                  <wp:effectExtent l="38100" t="76200" r="37465" b="736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71841">
                            <a:off x="0" y="0"/>
                            <a:ext cx="1867535" cy="110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15D7" w:rsidRPr="0059739C" w:rsidRDefault="00AB15D7" w:rsidP="00AB15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B15D7" w:rsidRDefault="00AB15D7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336F3" w:rsidTr="0084311A">
        <w:trPr>
          <w:trHeight w:val="170"/>
        </w:trPr>
        <w:tc>
          <w:tcPr>
            <w:tcW w:w="284" w:type="dxa"/>
            <w:shd w:val="clear" w:color="auto" w:fill="BFBFBF" w:themeFill="background1" w:themeFillShade="BF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353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BFBFBF" w:themeFill="background1" w:themeFillShade="BF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3A65CA" w:rsidRDefault="00491D4B" w:rsidP="00CC7EA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Using only the </w:t>
      </w:r>
      <w:r w:rsidR="0060285F">
        <w:rPr>
          <w:rFonts w:ascii="Arial" w:hAnsi="Arial" w:cs="Arial"/>
          <w:sz w:val="22"/>
          <w:szCs w:val="22"/>
        </w:rPr>
        <w:t>information</w:t>
      </w:r>
      <w:r>
        <w:rPr>
          <w:rFonts w:ascii="Arial" w:hAnsi="Arial" w:cs="Arial"/>
          <w:sz w:val="22"/>
          <w:szCs w:val="22"/>
        </w:rPr>
        <w:t xml:space="preserve"> above, fill in these conversion factors</w:t>
      </w:r>
    </w:p>
    <w:p w:rsidR="0060285F" w:rsidRDefault="0060285F" w:rsidP="0060285F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box of paperclips = ____ dollars</w:t>
      </w:r>
    </w:p>
    <w:p w:rsidR="0060285F" w:rsidRDefault="0060285F" w:rsidP="0060285F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box of paperclips = ____ paperclips</w:t>
      </w:r>
    </w:p>
    <w:p w:rsidR="0060285F" w:rsidRDefault="0060285F" w:rsidP="0060285F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paperclip heart = ____ paperclips</w:t>
      </w:r>
    </w:p>
    <w:p w:rsidR="0060285F" w:rsidRDefault="0060285F" w:rsidP="0060285F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051369" w:rsidRDefault="00051369" w:rsidP="00CC7EA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only the Equalities above, fill in the missing conversion factors</w:t>
      </w:r>
      <w:r w:rsidR="000F2BF7">
        <w:rPr>
          <w:rFonts w:ascii="Arial" w:hAnsi="Arial" w:cs="Arial"/>
          <w:sz w:val="22"/>
          <w:szCs w:val="22"/>
        </w:rPr>
        <w:t xml:space="preserve"> and calculate the answer.</w:t>
      </w:r>
    </w:p>
    <w:p w:rsidR="0060285F" w:rsidRDefault="000F2BF7" w:rsidP="00CA5BB1">
      <w:pPr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FF7D77">
        <w:rPr>
          <w:rFonts w:ascii="Arial" w:hAnsi="Arial" w:cs="Arial"/>
          <w:sz w:val="32"/>
          <w:szCs w:val="32"/>
          <w:shd w:val="clear" w:color="auto" w:fill="BFBFBF" w:themeFill="background1" w:themeFillShade="BF"/>
        </w:rPr>
        <w:t>.</w:t>
      </w:r>
      <w:r w:rsidR="006265AA" w:rsidRPr="00FF7D77">
        <w:rPr>
          <w:rFonts w:ascii="Arial" w:hAnsi="Arial" w:cs="Arial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9 paperclip hearts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den>
            </m:f>
          </m:e>
        </m:d>
        <m:r>
          <w:rPr>
            <w:rFonts w:ascii="Cambria Math" w:hAnsi="Cambria Math" w:cs="Arial"/>
            <w:sz w:val="32"/>
            <w:szCs w:val="32"/>
          </w:rPr>
          <m:t>x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         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                          </m:t>
                </m:r>
              </m:den>
            </m:f>
          </m:e>
        </m:d>
        <m:r>
          <w:rPr>
            <w:rFonts w:ascii="Cambria Math" w:hAnsi="Cambria Math" w:cs="Arial"/>
            <w:sz w:val="32"/>
            <w:szCs w:val="32"/>
          </w:rPr>
          <m:t>x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 grams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clips</m:t>
                </m:r>
              </m:den>
            </m:f>
          </m:e>
        </m:d>
        <m:r>
          <w:rPr>
            <w:rFonts w:ascii="Cambria Math" w:hAnsi="Cambria Math" w:cs="Arial"/>
            <w:sz w:val="32"/>
            <w:szCs w:val="32"/>
          </w:rPr>
          <m:t>=</m:t>
        </m:r>
      </m:oMath>
      <w:r w:rsidR="00A81D95" w:rsidRPr="00FF7D77">
        <w:rPr>
          <w:rFonts w:ascii="Arial" w:hAnsi="Arial" w:cs="Arial"/>
          <w:sz w:val="32"/>
          <w:szCs w:val="32"/>
        </w:rPr>
        <w:t xml:space="preserve">        grams </w:t>
      </w:r>
    </w:p>
    <w:p w:rsidR="00FF7D77" w:rsidRPr="00FF7D77" w:rsidRDefault="00FF7D77" w:rsidP="00FF7D77">
      <w:pPr>
        <w:ind w:left="1440"/>
        <w:rPr>
          <w:rFonts w:ascii="Arial" w:hAnsi="Arial" w:cs="Arial"/>
          <w:sz w:val="32"/>
          <w:szCs w:val="32"/>
        </w:rPr>
      </w:pPr>
    </w:p>
    <w:p w:rsidR="000F2BF7" w:rsidRDefault="000F2BF7" w:rsidP="00CA5BB1">
      <w:pPr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FF7D77">
        <w:rPr>
          <w:rFonts w:ascii="Arial" w:hAnsi="Arial" w:cs="Arial"/>
          <w:sz w:val="32"/>
          <w:szCs w:val="32"/>
          <w:shd w:val="clear" w:color="auto" w:fill="BFBFBF" w:themeFill="background1" w:themeFillShade="BF"/>
        </w:rPr>
        <w:t>.</w:t>
      </w:r>
      <m:oMath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33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 xml:space="preserve"> clips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den>
            </m:f>
          </m:e>
        </m:d>
        <m:r>
          <w:rPr>
            <w:rFonts w:ascii="Cambria Math" w:hAnsi="Cambria Math" w:cs="Arial"/>
            <w:sz w:val="32"/>
            <w:szCs w:val="32"/>
          </w:rPr>
          <m:t>x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         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                          </m:t>
                </m:r>
              </m:den>
            </m:f>
          </m:e>
        </m:d>
        <m:r>
          <w:rPr>
            <w:rFonts w:ascii="Cambria Math" w:hAnsi="Cambria Math" w:cs="Arial"/>
            <w:sz w:val="32"/>
            <w:szCs w:val="32"/>
          </w:rPr>
          <m:t>x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 dollars 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boxes of clips</m:t>
                </m:r>
              </m:den>
            </m:f>
          </m:e>
        </m:d>
        <m:r>
          <w:rPr>
            <w:rFonts w:ascii="Cambria Math" w:hAnsi="Cambria Math" w:cs="Arial"/>
            <w:sz w:val="32"/>
            <w:szCs w:val="32"/>
          </w:rPr>
          <m:t>=</m:t>
        </m:r>
      </m:oMath>
      <w:r w:rsidR="00A81D95" w:rsidRPr="00FF7D77">
        <w:rPr>
          <w:rFonts w:ascii="Arial" w:hAnsi="Arial" w:cs="Arial"/>
          <w:sz w:val="32"/>
          <w:szCs w:val="32"/>
        </w:rPr>
        <w:t xml:space="preserve">       </w:t>
      </w:r>
      <w:r w:rsidRPr="00FF7D77">
        <w:rPr>
          <w:rFonts w:ascii="Arial" w:hAnsi="Arial" w:cs="Arial"/>
          <w:sz w:val="32"/>
          <w:szCs w:val="32"/>
        </w:rPr>
        <w:t>dollars</w:t>
      </w:r>
      <w:r w:rsidR="00A81D95" w:rsidRPr="00FF7D77">
        <w:rPr>
          <w:rFonts w:ascii="Arial" w:hAnsi="Arial" w:cs="Arial"/>
          <w:sz w:val="32"/>
          <w:szCs w:val="32"/>
        </w:rPr>
        <w:t xml:space="preserve">   </w:t>
      </w:r>
    </w:p>
    <w:p w:rsidR="00FF7D77" w:rsidRDefault="00FF7D77" w:rsidP="00FF7D77">
      <w:pPr>
        <w:pStyle w:val="ListParagraph"/>
        <w:rPr>
          <w:rFonts w:ascii="Arial" w:hAnsi="Arial" w:cs="Arial"/>
          <w:sz w:val="32"/>
          <w:szCs w:val="32"/>
        </w:rPr>
      </w:pPr>
    </w:p>
    <w:p w:rsidR="00FF7D77" w:rsidRPr="00FF7D77" w:rsidRDefault="00FF7D77" w:rsidP="00FF7D77">
      <w:pPr>
        <w:ind w:left="1440"/>
        <w:rPr>
          <w:rFonts w:ascii="Arial" w:hAnsi="Arial" w:cs="Arial"/>
          <w:sz w:val="32"/>
          <w:szCs w:val="32"/>
        </w:rPr>
      </w:pPr>
    </w:p>
    <w:p w:rsidR="000F2BF7" w:rsidRDefault="000F2BF7" w:rsidP="000F2BF7">
      <w:pPr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FF7D77">
        <w:rPr>
          <w:rFonts w:ascii="Arial" w:hAnsi="Arial" w:cs="Arial"/>
          <w:sz w:val="32"/>
          <w:szCs w:val="32"/>
          <w:shd w:val="clear" w:color="auto" w:fill="BFBFBF" w:themeFill="background1" w:themeFillShade="BF"/>
        </w:rPr>
        <w:t>.</w:t>
      </w:r>
      <w:r w:rsidRPr="00FF7D77">
        <w:rPr>
          <w:rFonts w:ascii="Arial" w:hAnsi="Arial" w:cs="Arial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53 boxes of clips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den>
            </m:f>
          </m:e>
        </m:d>
        <m:r>
          <w:rPr>
            <w:rFonts w:ascii="Cambria Math" w:hAnsi="Cambria Math" w:cs="Arial"/>
            <w:sz w:val="32"/>
            <w:szCs w:val="32"/>
          </w:rPr>
          <m:t>x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         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                          </m:t>
                </m:r>
              </m:den>
            </m:f>
          </m:e>
        </m:d>
        <m:r>
          <w:rPr>
            <w:rFonts w:ascii="Cambria Math" w:hAnsi="Cambria Math" w:cs="Arial"/>
            <w:sz w:val="32"/>
            <w:szCs w:val="32"/>
          </w:rPr>
          <m:t>x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 meters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cm</m:t>
                </m:r>
              </m:den>
            </m:f>
          </m:e>
        </m:d>
        <m:r>
          <w:rPr>
            <w:rFonts w:ascii="Cambria Math" w:hAnsi="Cambria Math" w:cs="Arial"/>
            <w:sz w:val="32"/>
            <w:szCs w:val="32"/>
          </w:rPr>
          <m:t>=</m:t>
        </m:r>
      </m:oMath>
      <w:r w:rsidRPr="00FF7D77">
        <w:rPr>
          <w:rFonts w:ascii="Arial" w:hAnsi="Arial" w:cs="Arial"/>
          <w:sz w:val="32"/>
          <w:szCs w:val="32"/>
        </w:rPr>
        <w:t xml:space="preserve">        </w:t>
      </w:r>
      <w:r w:rsidR="00E249E0">
        <w:rPr>
          <w:rFonts w:ascii="Arial" w:hAnsi="Arial" w:cs="Arial"/>
          <w:sz w:val="32"/>
          <w:szCs w:val="32"/>
        </w:rPr>
        <w:t>meters</w:t>
      </w:r>
      <w:r w:rsidRPr="00FF7D77">
        <w:rPr>
          <w:rFonts w:ascii="Arial" w:hAnsi="Arial" w:cs="Arial"/>
          <w:sz w:val="32"/>
          <w:szCs w:val="32"/>
        </w:rPr>
        <w:t xml:space="preserve"> </w:t>
      </w:r>
    </w:p>
    <w:p w:rsidR="00FF7D77" w:rsidRPr="00FF7D77" w:rsidRDefault="00FF7D77" w:rsidP="00FF7D77">
      <w:pPr>
        <w:ind w:left="1440"/>
        <w:rPr>
          <w:rFonts w:ascii="Arial" w:hAnsi="Arial" w:cs="Arial"/>
          <w:sz w:val="32"/>
          <w:szCs w:val="32"/>
        </w:rPr>
      </w:pPr>
    </w:p>
    <w:p w:rsidR="000F2BF7" w:rsidRPr="00FF7D77" w:rsidRDefault="000F2BF7" w:rsidP="000F2BF7">
      <w:pPr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FF7D77">
        <w:rPr>
          <w:rFonts w:ascii="Arial" w:hAnsi="Arial" w:cs="Arial"/>
          <w:sz w:val="32"/>
          <w:szCs w:val="32"/>
          <w:shd w:val="clear" w:color="auto" w:fill="BFBFBF" w:themeFill="background1" w:themeFillShade="BF"/>
        </w:rPr>
        <w:t>.</w:t>
      </w:r>
      <m:oMath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13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 xml:space="preserve"> dollars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den>
            </m:f>
          </m:e>
        </m:d>
        <m:r>
          <w:rPr>
            <w:rFonts w:ascii="Cambria Math" w:hAnsi="Cambria Math" w:cs="Arial"/>
            <w:sz w:val="32"/>
            <w:szCs w:val="32"/>
          </w:rPr>
          <m:t>x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         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                          </m:t>
                </m:r>
              </m:den>
            </m:f>
          </m:e>
        </m:d>
        <m:r>
          <w:rPr>
            <w:rFonts w:ascii="Cambria Math" w:hAnsi="Cambria Math" w:cs="Arial"/>
            <w:sz w:val="32"/>
            <w:szCs w:val="32"/>
          </w:rPr>
          <m:t>x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 clips 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boxes of clips</m:t>
                </m:r>
              </m:den>
            </m:f>
          </m:e>
        </m:d>
        <m:r>
          <w:rPr>
            <w:rFonts w:ascii="Cambria Math" w:hAnsi="Cambria Math" w:cs="Arial"/>
            <w:sz w:val="32"/>
            <w:szCs w:val="32"/>
          </w:rPr>
          <m:t>=</m:t>
        </m:r>
      </m:oMath>
      <w:r w:rsidRPr="00FF7D77">
        <w:rPr>
          <w:rFonts w:ascii="Arial" w:hAnsi="Arial" w:cs="Arial"/>
          <w:sz w:val="32"/>
          <w:szCs w:val="32"/>
        </w:rPr>
        <w:t xml:space="preserve">       </w:t>
      </w:r>
      <w:r w:rsidR="00E249E0">
        <w:rPr>
          <w:rFonts w:ascii="Arial" w:hAnsi="Arial" w:cs="Arial"/>
          <w:sz w:val="32"/>
          <w:szCs w:val="32"/>
        </w:rPr>
        <w:t>clips</w:t>
      </w:r>
      <w:bookmarkStart w:id="0" w:name="_GoBack"/>
      <w:bookmarkEnd w:id="0"/>
      <w:r w:rsidRPr="00FF7D77">
        <w:rPr>
          <w:rFonts w:ascii="Arial" w:hAnsi="Arial" w:cs="Arial"/>
          <w:sz w:val="32"/>
          <w:szCs w:val="32"/>
        </w:rPr>
        <w:t xml:space="preserve">         </w:t>
      </w:r>
    </w:p>
    <w:p w:rsidR="00D80C80" w:rsidRPr="001844AD" w:rsidRDefault="00D80C80" w:rsidP="000F2BF7">
      <w:pPr>
        <w:ind w:left="1440"/>
        <w:rPr>
          <w:rFonts w:ascii="Arial" w:hAnsi="Arial" w:cs="Arial"/>
          <w:sz w:val="36"/>
          <w:szCs w:val="36"/>
        </w:rPr>
      </w:pPr>
    </w:p>
    <w:p w:rsidR="00A446F1" w:rsidRDefault="00A446F1" w:rsidP="00A446F1"/>
    <w:p w:rsidR="00A446F1" w:rsidRDefault="00A446F1" w:rsidP="00A446F1"/>
    <w:p w:rsidR="00A446F1" w:rsidRDefault="00A446F1" w:rsidP="00A446F1">
      <w:r>
        <w:rPr>
          <w:noProof/>
        </w:rPr>
        <w:lastRenderedPageBreak/>
        <mc:AlternateContent>
          <mc:Choice Requires="wps">
            <w:drawing>
              <wp:inline distT="0" distB="0" distL="0" distR="0" wp14:anchorId="265A1CD7" wp14:editId="6A113C85">
                <wp:extent cx="5809130" cy="1102659"/>
                <wp:effectExtent l="19050" t="19050" r="20320" b="2159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130" cy="1102659"/>
                        </a:xfrm>
                        <a:prstGeom prst="rect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6F1" w:rsidRDefault="00A446F1" w:rsidP="006C432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center"/>
                            </w:pPr>
                            <w:r>
                              <w:t xml:space="preserve">Imagine that 100. grams of aluminum and 100 grams of chlorine gas ( remember:  wacky 7 formula for the chlorine molecule…) react according to the following </w:t>
                            </w:r>
                            <w:proofErr w:type="spellStart"/>
                            <w:r>
                              <w:t>stoichiometery</w:t>
                            </w:r>
                            <w:proofErr w:type="spellEnd"/>
                          </w:p>
                          <w:p w:rsidR="00A446F1" w:rsidRDefault="00A446F1" w:rsidP="00A446F1">
                            <w:pPr>
                              <w:jc w:val="center"/>
                            </w:pPr>
                            <w:r>
                              <w:t>2Al</w:t>
                            </w:r>
                            <w:r w:rsidRPr="002B0ED2">
                              <w:rPr>
                                <w:vertAlign w:val="subscript"/>
                              </w:rPr>
                              <w:t>(s)</w:t>
                            </w:r>
                            <w:r>
                              <w:t xml:space="preserve"> + 3Cl</w:t>
                            </w:r>
                            <w:r w:rsidRPr="002B0ED2">
                              <w:rPr>
                                <w:vertAlign w:val="subscript"/>
                              </w:rPr>
                              <w:t>2(g)</w:t>
                            </w:r>
                            <w:r>
                              <w:t xml:space="preserve">  </w:t>
                            </w:r>
                            <w:r>
                              <w:sym w:font="Wingdings" w:char="F0E0"/>
                            </w:r>
                            <w:r>
                              <w:t xml:space="preserve"> 2AlCl</w:t>
                            </w:r>
                            <w:r w:rsidRPr="002B0ED2">
                              <w:rPr>
                                <w:vertAlign w:val="subscript"/>
                              </w:rPr>
                              <w:t>3(s)</w:t>
                            </w:r>
                          </w:p>
                          <w:p w:rsidR="00A446F1" w:rsidRPr="00A86B49" w:rsidRDefault="00A446F1" w:rsidP="00A446F1">
                            <w:r>
                              <w:t>Which reagent will be the limiting reagent?  How many grams of AlCl</w:t>
                            </w:r>
                            <w:r w:rsidRPr="002B0ED2">
                              <w:rPr>
                                <w:vertAlign w:val="subscript"/>
                              </w:rPr>
                              <w:t>3(s</w:t>
                            </w:r>
                            <w:proofErr w:type="gramStart"/>
                            <w:r w:rsidRPr="002B0ED2">
                              <w:rPr>
                                <w:vertAlign w:val="subscript"/>
                              </w:rPr>
                              <w:t>)</w:t>
                            </w:r>
                            <w:r>
                              <w:t>will</w:t>
                            </w:r>
                            <w:proofErr w:type="gramEnd"/>
                            <w:r>
                              <w:t xml:space="preserve">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457.4pt;height:8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" fillcolor="white [3201]" strokecolor="black [3200]" strokeweight="2.25pt">
                <v:stroke dashstyle="3 1"/>
                <v:textbox>
                  <w:txbxContent>
                    <w:p w:rsidR="00A446F1" w:rsidRDefault="00A446F1" w:rsidP="006C432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center"/>
                      </w:pPr>
                      <w:r>
                        <w:t xml:space="preserve">Imagine that 100. grams of aluminum and 100 grams of chlorine gas ( remember:  wacky 7 formula for the chlorine molecule…) react according to the following </w:t>
                      </w:r>
                      <w:proofErr w:type="spellStart"/>
                      <w:r>
                        <w:t>stoichiometery</w:t>
                      </w:r>
                      <w:proofErr w:type="spellEnd"/>
                    </w:p>
                    <w:p w:rsidR="00A446F1" w:rsidRDefault="00A446F1" w:rsidP="00A446F1">
                      <w:pPr>
                        <w:jc w:val="center"/>
                      </w:pPr>
                      <w:r>
                        <w:t>2Al</w:t>
                      </w:r>
                      <w:r w:rsidRPr="002B0ED2">
                        <w:rPr>
                          <w:vertAlign w:val="subscript"/>
                        </w:rPr>
                        <w:t>(s)</w:t>
                      </w:r>
                      <w:r>
                        <w:t xml:space="preserve"> + 3Cl</w:t>
                      </w:r>
                      <w:r w:rsidRPr="002B0ED2">
                        <w:rPr>
                          <w:vertAlign w:val="subscript"/>
                        </w:rPr>
                        <w:t>2(g)</w:t>
                      </w:r>
                      <w:r>
                        <w:t xml:space="preserve">  </w:t>
                      </w:r>
                      <w:r>
                        <w:sym w:font="Wingdings" w:char="F0E0"/>
                      </w:r>
                      <w:r>
                        <w:t xml:space="preserve"> 2AlCl</w:t>
                      </w:r>
                      <w:r w:rsidRPr="002B0ED2">
                        <w:rPr>
                          <w:vertAlign w:val="subscript"/>
                        </w:rPr>
                        <w:t>3(s)</w:t>
                      </w:r>
                    </w:p>
                    <w:p w:rsidR="00A446F1" w:rsidRPr="00A86B49" w:rsidRDefault="00A446F1" w:rsidP="00A446F1">
                      <w:r>
                        <w:t>Which reagent will be the limiting reagent?  How many grams of AlCl</w:t>
                      </w:r>
                      <w:r w:rsidRPr="002B0ED2">
                        <w:rPr>
                          <w:vertAlign w:val="subscript"/>
                        </w:rPr>
                        <w:t>3(s</w:t>
                      </w:r>
                      <w:proofErr w:type="gramStart"/>
                      <w:r w:rsidRPr="002B0ED2">
                        <w:rPr>
                          <w:vertAlign w:val="subscript"/>
                        </w:rPr>
                        <w:t>)</w:t>
                      </w:r>
                      <w:r>
                        <w:t>will</w:t>
                      </w:r>
                      <w:proofErr w:type="gramEnd"/>
                      <w:r>
                        <w:t xml:space="preserve"> form?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446F1" w:rsidRDefault="00A446F1" w:rsidP="00A446F1"/>
    <w:p w:rsidR="00A446F1" w:rsidRDefault="00A446F1" w:rsidP="00A446F1">
      <w:r>
        <w:rPr>
          <w:noProof/>
        </w:rPr>
        <w:drawing>
          <wp:inline distT="0" distB="0" distL="0" distR="0" wp14:anchorId="324BA10B" wp14:editId="1A6DFDF6">
            <wp:extent cx="5941009" cy="249382"/>
            <wp:effectExtent l="38100" t="38100" r="22225" b="368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92754"/>
                    <a:stretch/>
                  </pic:blipFill>
                  <pic:spPr bwMode="auto">
                    <a:xfrm>
                      <a:off x="0" y="0"/>
                      <a:ext cx="5943600" cy="249491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6F1" w:rsidRDefault="00A446F1" w:rsidP="00A446F1"/>
    <w:p w:rsidR="00A446F1" w:rsidRDefault="00A446F1" w:rsidP="00A446F1"/>
    <w:p w:rsidR="00A446F1" w:rsidRDefault="00A446F1" w:rsidP="00A446F1"/>
    <w:p w:rsidR="00A446F1" w:rsidRDefault="00A446F1" w:rsidP="00A446F1"/>
    <w:p w:rsidR="00A446F1" w:rsidRDefault="00A446F1" w:rsidP="00A446F1"/>
    <w:p w:rsidR="00A446F1" w:rsidRDefault="00A446F1" w:rsidP="00A446F1"/>
    <w:p w:rsidR="00A446F1" w:rsidRDefault="00A446F1" w:rsidP="00A446F1"/>
    <w:p w:rsidR="00A446F1" w:rsidRDefault="00A446F1" w:rsidP="00A446F1"/>
    <w:p w:rsidR="00A446F1" w:rsidRDefault="00A446F1" w:rsidP="00A446F1"/>
    <w:p w:rsidR="00A446F1" w:rsidRDefault="00A446F1" w:rsidP="00A446F1"/>
    <w:p w:rsidR="00A446F1" w:rsidRDefault="00A446F1" w:rsidP="00A446F1">
      <w:r>
        <w:rPr>
          <w:noProof/>
        </w:rPr>
        <mc:AlternateContent>
          <mc:Choice Requires="wps">
            <w:drawing>
              <wp:inline distT="0" distB="0" distL="0" distR="0" wp14:anchorId="08B48D7A" wp14:editId="11A44343">
                <wp:extent cx="5960110" cy="495300"/>
                <wp:effectExtent l="0" t="0" r="21590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1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6F1" w:rsidRDefault="00A446F1" w:rsidP="00A446F1">
                            <w:pPr>
                              <w:jc w:val="center"/>
                            </w:pPr>
                            <w:r>
                              <w:t xml:space="preserve">Step 2) </w:t>
                            </w:r>
                            <w:proofErr w:type="gramStart"/>
                            <w:r>
                              <w:t>Both</w:t>
                            </w:r>
                            <w:proofErr w:type="gramEnd"/>
                            <w:r>
                              <w:t xml:space="preserve"> of your statements in Step 1 can’t be right.   The one that will actually happen is the one that makes the least moles of product.  Below this box write “The limiting reactant is____”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7" style="width:469.3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" fillcolor="white [3201]" strokecolor="black [3200]" strokeweight="2pt">
                <v:textbox>
                  <w:txbxContent>
                    <w:p w:rsidR="00A446F1" w:rsidRDefault="00A446F1" w:rsidP="00A446F1">
                      <w:pPr>
                        <w:jc w:val="center"/>
                      </w:pPr>
                      <w:r>
                        <w:t xml:space="preserve">Step 2) </w:t>
                      </w:r>
                      <w:proofErr w:type="gramStart"/>
                      <w:r>
                        <w:t>Both</w:t>
                      </w:r>
                      <w:proofErr w:type="gramEnd"/>
                      <w:r>
                        <w:t xml:space="preserve"> of your statements in Step 1 can’t be right.   The one that will actually happen is the one that makes the least moles of product.  Below this box write “The limiting reactant is____”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446F1" w:rsidRDefault="00A446F1" w:rsidP="00A446F1"/>
    <w:p w:rsidR="00A446F1" w:rsidRDefault="00A446F1" w:rsidP="00A446F1"/>
    <w:p w:rsidR="00A446F1" w:rsidRDefault="00A446F1" w:rsidP="00A446F1">
      <w:r>
        <w:rPr>
          <w:noProof/>
        </w:rPr>
        <w:drawing>
          <wp:inline distT="0" distB="0" distL="0" distR="0" wp14:anchorId="65B50ED2" wp14:editId="6E0671F1">
            <wp:extent cx="5941009" cy="299258"/>
            <wp:effectExtent l="38100" t="38100" r="41275" b="438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78744" b="12560"/>
                    <a:stretch/>
                  </pic:blipFill>
                  <pic:spPr bwMode="auto">
                    <a:xfrm>
                      <a:off x="0" y="0"/>
                      <a:ext cx="5943600" cy="299388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6F1" w:rsidRDefault="00A446F1" w:rsidP="00A446F1"/>
    <w:p w:rsidR="00A446F1" w:rsidRDefault="00A446F1" w:rsidP="00A446F1"/>
    <w:p w:rsidR="00A446F1" w:rsidRDefault="00A446F1" w:rsidP="00A446F1"/>
    <w:p w:rsidR="00A446F1" w:rsidRDefault="00A446F1" w:rsidP="00A446F1"/>
    <w:p w:rsidR="00A446F1" w:rsidRDefault="00A446F1" w:rsidP="00A446F1"/>
    <w:p w:rsidR="00A446F1" w:rsidRDefault="00A446F1" w:rsidP="00A446F1">
      <w:r>
        <w:rPr>
          <w:noProof/>
        </w:rPr>
        <mc:AlternateContent>
          <mc:Choice Requires="wps">
            <w:drawing>
              <wp:inline distT="0" distB="0" distL="0" distR="0" wp14:anchorId="084E1AB9" wp14:editId="3763DB89">
                <wp:extent cx="5809130" cy="1102659"/>
                <wp:effectExtent l="19050" t="19050" r="20320" b="2159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130" cy="1102659"/>
                        </a:xfrm>
                        <a:prstGeom prst="rect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6F1" w:rsidRDefault="00A446F1" w:rsidP="006C432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</w:pPr>
                            <w:r>
                              <w:t xml:space="preserve">Use the same three steps you used on the example from class.  Imagine that 67.00 grams of aluminum and 60.50 grams </w:t>
                            </w:r>
                            <w:proofErr w:type="spellStart"/>
                            <w:r>
                              <w:t>grams</w:t>
                            </w:r>
                            <w:proofErr w:type="spellEnd"/>
                            <w:r>
                              <w:t xml:space="preserve"> of chlorine gas  react according to the following </w:t>
                            </w:r>
                            <w:proofErr w:type="spellStart"/>
                            <w:r>
                              <w:t>stoichiometery</w:t>
                            </w:r>
                            <w:proofErr w:type="spellEnd"/>
                          </w:p>
                          <w:p w:rsidR="00A446F1" w:rsidRDefault="00A446F1" w:rsidP="00A446F1">
                            <w:pPr>
                              <w:jc w:val="center"/>
                            </w:pPr>
                            <w:r>
                              <w:t>2Al</w:t>
                            </w:r>
                            <w:r w:rsidRPr="002B0ED2">
                              <w:rPr>
                                <w:vertAlign w:val="subscript"/>
                              </w:rPr>
                              <w:t>(s)</w:t>
                            </w:r>
                            <w:r>
                              <w:t xml:space="preserve"> + 3Cl</w:t>
                            </w:r>
                            <w:r w:rsidRPr="002B0ED2">
                              <w:rPr>
                                <w:vertAlign w:val="subscript"/>
                              </w:rPr>
                              <w:t>2(g)</w:t>
                            </w:r>
                            <w:r>
                              <w:t xml:space="preserve">  </w:t>
                            </w:r>
                            <w:r>
                              <w:sym w:font="Wingdings" w:char="F0E0"/>
                            </w:r>
                            <w:r>
                              <w:t xml:space="preserve"> 2AlCl</w:t>
                            </w:r>
                            <w:r w:rsidRPr="002B0ED2">
                              <w:rPr>
                                <w:vertAlign w:val="subscript"/>
                              </w:rPr>
                              <w:t>3(s)</w:t>
                            </w:r>
                          </w:p>
                          <w:p w:rsidR="00A446F1" w:rsidRPr="00A86B49" w:rsidRDefault="00A446F1" w:rsidP="00A446F1">
                            <w:r>
                              <w:t>Which reagent will be the limiting reagent?  How many grams of AlCl</w:t>
                            </w:r>
                            <w:r w:rsidRPr="002B0ED2">
                              <w:rPr>
                                <w:vertAlign w:val="subscript"/>
                              </w:rPr>
                              <w:t>3(s</w:t>
                            </w:r>
                            <w:proofErr w:type="gramStart"/>
                            <w:r w:rsidRPr="002B0ED2">
                              <w:rPr>
                                <w:vertAlign w:val="subscript"/>
                              </w:rPr>
                              <w:t>)</w:t>
                            </w:r>
                            <w:r>
                              <w:t>will</w:t>
                            </w:r>
                            <w:proofErr w:type="gramEnd"/>
                            <w:r>
                              <w:t xml:space="preserve">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8" style="width:457.4pt;height:8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" fillcolor="white [3201]" strokecolor="black [3200]" strokeweight="2.25pt">
                <v:stroke dashstyle="3 1"/>
                <v:textbox>
                  <w:txbxContent>
                    <w:p w:rsidR="00A446F1" w:rsidRDefault="00A446F1" w:rsidP="006C432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</w:pPr>
                      <w:r>
                        <w:t xml:space="preserve">Use the same three steps you used on the example from class.  Imagine that 67.00 grams of aluminum and 60.50 grams </w:t>
                      </w:r>
                      <w:proofErr w:type="spellStart"/>
                      <w:r>
                        <w:t>grams</w:t>
                      </w:r>
                      <w:proofErr w:type="spellEnd"/>
                      <w:r>
                        <w:t xml:space="preserve"> of chlorine gas  react according to the following </w:t>
                      </w:r>
                      <w:proofErr w:type="spellStart"/>
                      <w:r>
                        <w:t>stoichiometery</w:t>
                      </w:r>
                      <w:proofErr w:type="spellEnd"/>
                    </w:p>
                    <w:p w:rsidR="00A446F1" w:rsidRDefault="00A446F1" w:rsidP="00A446F1">
                      <w:pPr>
                        <w:jc w:val="center"/>
                      </w:pPr>
                      <w:r>
                        <w:t>2Al</w:t>
                      </w:r>
                      <w:r w:rsidRPr="002B0ED2">
                        <w:rPr>
                          <w:vertAlign w:val="subscript"/>
                        </w:rPr>
                        <w:t>(s)</w:t>
                      </w:r>
                      <w:r>
                        <w:t xml:space="preserve"> + 3Cl</w:t>
                      </w:r>
                      <w:r w:rsidRPr="002B0ED2">
                        <w:rPr>
                          <w:vertAlign w:val="subscript"/>
                        </w:rPr>
                        <w:t>2(g)</w:t>
                      </w:r>
                      <w:r>
                        <w:t xml:space="preserve">  </w:t>
                      </w:r>
                      <w:r>
                        <w:sym w:font="Wingdings" w:char="F0E0"/>
                      </w:r>
                      <w:r>
                        <w:t xml:space="preserve"> 2AlCl</w:t>
                      </w:r>
                      <w:r w:rsidRPr="002B0ED2">
                        <w:rPr>
                          <w:vertAlign w:val="subscript"/>
                        </w:rPr>
                        <w:t>3(s)</w:t>
                      </w:r>
                    </w:p>
                    <w:p w:rsidR="00A446F1" w:rsidRPr="00A86B49" w:rsidRDefault="00A446F1" w:rsidP="00A446F1">
                      <w:r>
                        <w:t>Which reagent will be the limiting reagent?  How many grams of AlCl</w:t>
                      </w:r>
                      <w:r w:rsidRPr="002B0ED2">
                        <w:rPr>
                          <w:vertAlign w:val="subscript"/>
                        </w:rPr>
                        <w:t>3(s</w:t>
                      </w:r>
                      <w:proofErr w:type="gramStart"/>
                      <w:r w:rsidRPr="002B0ED2">
                        <w:rPr>
                          <w:vertAlign w:val="subscript"/>
                        </w:rPr>
                        <w:t>)</w:t>
                      </w:r>
                      <w:r>
                        <w:t>will</w:t>
                      </w:r>
                      <w:proofErr w:type="gramEnd"/>
                      <w:r>
                        <w:t xml:space="preserve"> form?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A5BB1" w:rsidRDefault="00CA5BB1" w:rsidP="00CA5BB1">
      <w:pPr>
        <w:ind w:left="720"/>
        <w:rPr>
          <w:rFonts w:ascii="Arial" w:hAnsi="Arial" w:cs="Arial"/>
          <w:sz w:val="22"/>
          <w:szCs w:val="22"/>
        </w:rPr>
      </w:pPr>
    </w:p>
    <w:sectPr w:rsidR="00CA5BB1" w:rsidSect="00CE01BB"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EDA"/>
    <w:multiLevelType w:val="hybridMultilevel"/>
    <w:tmpl w:val="0A48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3AC"/>
    <w:multiLevelType w:val="hybridMultilevel"/>
    <w:tmpl w:val="AC5CB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72F16"/>
    <w:multiLevelType w:val="hybridMultilevel"/>
    <w:tmpl w:val="D118136C"/>
    <w:lvl w:ilvl="0" w:tplc="EC96E46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61F5CD4"/>
    <w:multiLevelType w:val="hybridMultilevel"/>
    <w:tmpl w:val="0A34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6106"/>
    <w:multiLevelType w:val="hybridMultilevel"/>
    <w:tmpl w:val="31EA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B312B"/>
    <w:multiLevelType w:val="hybridMultilevel"/>
    <w:tmpl w:val="0A48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9CD"/>
    <w:multiLevelType w:val="hybridMultilevel"/>
    <w:tmpl w:val="289AE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7495E"/>
    <w:multiLevelType w:val="hybridMultilevel"/>
    <w:tmpl w:val="E22C3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75AEA"/>
    <w:multiLevelType w:val="hybridMultilevel"/>
    <w:tmpl w:val="26423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D031A4"/>
    <w:multiLevelType w:val="hybridMultilevel"/>
    <w:tmpl w:val="31EA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13A2D"/>
    <w:multiLevelType w:val="hybridMultilevel"/>
    <w:tmpl w:val="081E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40FC5"/>
    <w:multiLevelType w:val="hybridMultilevel"/>
    <w:tmpl w:val="D9866D14"/>
    <w:lvl w:ilvl="0" w:tplc="55AC0D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4015F"/>
    <w:multiLevelType w:val="hybridMultilevel"/>
    <w:tmpl w:val="D048178A"/>
    <w:lvl w:ilvl="0" w:tplc="E54EA2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E1F1A"/>
    <w:multiLevelType w:val="hybridMultilevel"/>
    <w:tmpl w:val="089C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A60B4"/>
    <w:multiLevelType w:val="hybridMultilevel"/>
    <w:tmpl w:val="0D0C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603B6"/>
    <w:multiLevelType w:val="hybridMultilevel"/>
    <w:tmpl w:val="31EA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E6735"/>
    <w:multiLevelType w:val="hybridMultilevel"/>
    <w:tmpl w:val="3AA2C2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447892"/>
    <w:multiLevelType w:val="hybridMultilevel"/>
    <w:tmpl w:val="76589CAE"/>
    <w:lvl w:ilvl="0" w:tplc="D5C8FCB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7"/>
  </w:num>
  <w:num w:numId="12">
    <w:abstractNumId w:val="2"/>
  </w:num>
  <w:num w:numId="13">
    <w:abstractNumId w:val="1"/>
  </w:num>
  <w:num w:numId="14">
    <w:abstractNumId w:val="16"/>
  </w:num>
  <w:num w:numId="15">
    <w:abstractNumId w:val="8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49"/>
    <w:rsid w:val="0004773C"/>
    <w:rsid w:val="00051369"/>
    <w:rsid w:val="000F2BF7"/>
    <w:rsid w:val="00102092"/>
    <w:rsid w:val="00150A47"/>
    <w:rsid w:val="001844AD"/>
    <w:rsid w:val="00190A13"/>
    <w:rsid w:val="001C7B3D"/>
    <w:rsid w:val="001E5D44"/>
    <w:rsid w:val="00253E0D"/>
    <w:rsid w:val="00286DBC"/>
    <w:rsid w:val="002C7B33"/>
    <w:rsid w:val="002D7418"/>
    <w:rsid w:val="003A65CA"/>
    <w:rsid w:val="004405D6"/>
    <w:rsid w:val="00491D4B"/>
    <w:rsid w:val="004C0BDD"/>
    <w:rsid w:val="0059739C"/>
    <w:rsid w:val="005C0583"/>
    <w:rsid w:val="005D6FF9"/>
    <w:rsid w:val="005F35E0"/>
    <w:rsid w:val="0060285F"/>
    <w:rsid w:val="006265AA"/>
    <w:rsid w:val="00650F97"/>
    <w:rsid w:val="00652D39"/>
    <w:rsid w:val="00663716"/>
    <w:rsid w:val="006C432E"/>
    <w:rsid w:val="006E55F7"/>
    <w:rsid w:val="00731F80"/>
    <w:rsid w:val="007336F3"/>
    <w:rsid w:val="00750A70"/>
    <w:rsid w:val="007970FF"/>
    <w:rsid w:val="007A1A75"/>
    <w:rsid w:val="0084311A"/>
    <w:rsid w:val="00873CB6"/>
    <w:rsid w:val="00891EF5"/>
    <w:rsid w:val="008E0B32"/>
    <w:rsid w:val="009543A9"/>
    <w:rsid w:val="00974CCE"/>
    <w:rsid w:val="009A5E30"/>
    <w:rsid w:val="00A33A72"/>
    <w:rsid w:val="00A446F1"/>
    <w:rsid w:val="00A65F39"/>
    <w:rsid w:val="00A81D95"/>
    <w:rsid w:val="00A9548B"/>
    <w:rsid w:val="00AA1E97"/>
    <w:rsid w:val="00AB15D7"/>
    <w:rsid w:val="00B16FBF"/>
    <w:rsid w:val="00B247F8"/>
    <w:rsid w:val="00BF1049"/>
    <w:rsid w:val="00C11974"/>
    <w:rsid w:val="00C450AC"/>
    <w:rsid w:val="00CA5BB1"/>
    <w:rsid w:val="00CB2CB3"/>
    <w:rsid w:val="00CC7EAA"/>
    <w:rsid w:val="00CE01BB"/>
    <w:rsid w:val="00D55DF2"/>
    <w:rsid w:val="00D71A3A"/>
    <w:rsid w:val="00D80C80"/>
    <w:rsid w:val="00E11088"/>
    <w:rsid w:val="00E249E0"/>
    <w:rsid w:val="00E41ABE"/>
    <w:rsid w:val="00EB4242"/>
    <w:rsid w:val="00EE1C3B"/>
    <w:rsid w:val="00F03CDF"/>
    <w:rsid w:val="00F049EB"/>
    <w:rsid w:val="00F94A6D"/>
    <w:rsid w:val="00FB0BD8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71A3A"/>
    <w:pPr>
      <w:ind w:left="720"/>
      <w:contextualSpacing/>
    </w:pPr>
  </w:style>
  <w:style w:type="paragraph" w:customStyle="1" w:styleId="Default">
    <w:name w:val="Default"/>
    <w:rsid w:val="00F049EB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9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28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71A3A"/>
    <w:pPr>
      <w:ind w:left="720"/>
      <w:contextualSpacing/>
    </w:pPr>
  </w:style>
  <w:style w:type="paragraph" w:customStyle="1" w:styleId="Default">
    <w:name w:val="Default"/>
    <w:rsid w:val="00F049EB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9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2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Name____________________________________________________________________________Hr</vt:lpstr>
    </vt:vector>
  </TitlesOfParts>
  <Company>MMSD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Name____________________________________________________________________________Hr</dc:title>
  <dc:creator>b708735</dc:creator>
  <cp:lastModifiedBy>MMSD</cp:lastModifiedBy>
  <cp:revision>8</cp:revision>
  <cp:lastPrinted>2014-01-13T18:00:00Z</cp:lastPrinted>
  <dcterms:created xsi:type="dcterms:W3CDTF">2014-01-27T16:53:00Z</dcterms:created>
  <dcterms:modified xsi:type="dcterms:W3CDTF">2014-01-29T18:40:00Z</dcterms:modified>
</cp:coreProperties>
</file>