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3260"/>
      </w:tblGrid>
      <w:tr w:rsidR="007976DD" w:rsidTr="00000CF5">
        <w:tc>
          <w:tcPr>
            <w:tcW w:w="5529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38179A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#1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7" w:history="1">
              <w:r w:rsidR="004B533C" w:rsidRPr="003E4B98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http://genest.weebly.c</w:t>
              </w:r>
              <w:r w:rsidR="00CF0B4A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om</w:t>
              </w:r>
            </w:hyperlink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A9162E" w:rsidRDefault="00000CF5" w:rsidP="00A9162E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proofErr w:type="spellStart"/>
            <w:r>
              <w:rPr>
                <w:b/>
                <w:sz w:val="12"/>
                <w:szCs w:val="12"/>
              </w:rPr>
              <w:t>Beyonce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74F89A" wp14:editId="3871F573">
                  <wp:extent cx="693542" cy="11004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84" cy="110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BC53D9" w:rsidRDefault="003C1B71" w:rsidP="00BC53D9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______</w:t>
            </w:r>
          </w:p>
          <w:p w:rsidR="007976DD" w:rsidRDefault="003C1B71" w:rsidP="00BC53D9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</w:t>
            </w:r>
            <w:bookmarkStart w:id="0" w:name="_GoBack"/>
            <w:bookmarkEnd w:id="0"/>
            <w:r w:rsidRPr="00BC53D9">
              <w:rPr>
                <w:rFonts w:ascii="Arial Black" w:hAnsi="Arial Black" w:cs="Arial"/>
                <w:sz w:val="20"/>
                <w:szCs w:val="20"/>
              </w:rPr>
              <w:t>_______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DC5917" w:rsidRPr="0038179A" w:rsidRDefault="00DC5917" w:rsidP="008169C2">
      <w:pPr>
        <w:pStyle w:val="BodyText"/>
        <w:rPr>
          <w:rFonts w:ascii="Times New Roman" w:hAnsi="Times New Roman"/>
        </w:rPr>
      </w:pPr>
    </w:p>
    <w:p w:rsidR="0038179A" w:rsidRPr="006D44E6" w:rsidRDefault="0038179A" w:rsidP="006D44E6">
      <w:pPr>
        <w:pStyle w:val="ListParagraph"/>
        <w:numPr>
          <w:ilvl w:val="0"/>
          <w:numId w:val="8"/>
        </w:numPr>
        <w:shd w:val="clear" w:color="auto" w:fill="D9D9D9" w:themeFill="background1" w:themeFillShade="D9"/>
        <w:rPr>
          <w:rFonts w:cs="Times New Roman"/>
          <w:sz w:val="28"/>
          <w:szCs w:val="44"/>
        </w:rPr>
      </w:pPr>
      <w:r w:rsidRPr="006D44E6">
        <w:rPr>
          <w:rFonts w:cs="Times New Roman"/>
          <w:sz w:val="28"/>
          <w:szCs w:val="44"/>
        </w:rPr>
        <w:t>When potassium hydroxide pellets dissolve in water they form hydroxide ion and potassium ion, both aqueous.  The reaction makes the tube feel very hot.</w:t>
      </w:r>
    </w:p>
    <w:p w:rsidR="0038179A" w:rsidRPr="0038179A" w:rsidRDefault="0038179A" w:rsidP="0038179A">
      <w:pPr>
        <w:shd w:val="clear" w:color="auto" w:fill="D9D9D9" w:themeFill="background1" w:themeFillShade="D9"/>
        <w:rPr>
          <w:rFonts w:cs="Times New Roman"/>
          <w:sz w:val="28"/>
          <w:szCs w:val="44"/>
        </w:rPr>
      </w:pPr>
      <w:r w:rsidRPr="0038179A">
        <w:rPr>
          <w:rFonts w:cs="Times New Roman"/>
          <w:sz w:val="28"/>
          <w:szCs w:val="44"/>
        </w:rPr>
        <w:t xml:space="preserve">The </w:t>
      </w:r>
      <w:r>
        <w:rPr>
          <w:rFonts w:cs="Times New Roman"/>
          <w:sz w:val="28"/>
          <w:szCs w:val="44"/>
        </w:rPr>
        <w:t xml:space="preserve">balanced </w:t>
      </w:r>
      <w:r w:rsidRPr="0038179A">
        <w:rPr>
          <w:rFonts w:cs="Times New Roman"/>
          <w:sz w:val="28"/>
          <w:szCs w:val="44"/>
        </w:rPr>
        <w:t xml:space="preserve">reaction is     </w:t>
      </w:r>
      <w:r>
        <w:rPr>
          <w:rFonts w:cs="Times New Roman"/>
          <w:sz w:val="28"/>
          <w:szCs w:val="44"/>
        </w:rPr>
        <w:t xml:space="preserve">                                </w:t>
      </w:r>
      <w:r w:rsidRPr="0038179A">
        <w:rPr>
          <w:rFonts w:cs="Times New Roman"/>
          <w:sz w:val="28"/>
          <w:szCs w:val="44"/>
        </w:rPr>
        <w:t xml:space="preserve"> ______ </w:t>
      </w:r>
      <w:r w:rsidRPr="0038179A">
        <w:rPr>
          <w:rFonts w:cs="Times New Roman"/>
          <w:sz w:val="28"/>
          <w:szCs w:val="44"/>
        </w:rPr>
        <w:sym w:font="Wingdings" w:char="F0E0"/>
      </w:r>
      <w:r w:rsidRPr="0038179A">
        <w:rPr>
          <w:rFonts w:cs="Times New Roman"/>
          <w:sz w:val="28"/>
          <w:szCs w:val="44"/>
        </w:rPr>
        <w:t xml:space="preserve">  _____ + _____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</w:rPr>
        <w:t xml:space="preserve">Touching the reaction makes your </w:t>
      </w:r>
      <w:proofErr w:type="gramStart"/>
      <w:r w:rsidRPr="0038179A">
        <w:rPr>
          <w:rFonts w:cs="Times New Roman"/>
          <w:sz w:val="22"/>
          <w:szCs w:val="44"/>
        </w:rPr>
        <w:t>hand  (</w:t>
      </w:r>
      <w:proofErr w:type="gramEnd"/>
      <w:r w:rsidRPr="0038179A">
        <w:rPr>
          <w:rFonts w:cs="Times New Roman"/>
          <w:sz w:val="22"/>
          <w:szCs w:val="44"/>
        </w:rPr>
        <w:t xml:space="preserve">  cold  / warm)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>Based on energy going in or coming out of the chemicals</w:t>
      </w:r>
      <w:proofErr w:type="gramStart"/>
      <w:r>
        <w:rPr>
          <w:rFonts w:cs="Times New Roman"/>
          <w:sz w:val="22"/>
          <w:szCs w:val="44"/>
        </w:rPr>
        <w:t>,  either</w:t>
      </w:r>
      <w:proofErr w:type="gramEnd"/>
      <w:r>
        <w:rPr>
          <w:rFonts w:cs="Times New Roman"/>
          <w:sz w:val="22"/>
          <w:szCs w:val="44"/>
        </w:rPr>
        <w:t xml:space="preserve"> the left or the right side of the reaction above, write “energy”.  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>The reaction is   (</w:t>
      </w:r>
      <w:proofErr w:type="gramStart"/>
      <w:r>
        <w:rPr>
          <w:rFonts w:cs="Times New Roman"/>
          <w:sz w:val="22"/>
          <w:szCs w:val="44"/>
        </w:rPr>
        <w:t>endothermic  /</w:t>
      </w:r>
      <w:proofErr w:type="gramEnd"/>
      <w:r>
        <w:rPr>
          <w:rFonts w:cs="Times New Roman"/>
          <w:sz w:val="22"/>
          <w:szCs w:val="44"/>
        </w:rPr>
        <w:t xml:space="preserve">  exothermic )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 xml:space="preserve">When writing the delta H, we would write (choose one)   </w:t>
      </w:r>
      <w:proofErr w:type="gramStart"/>
      <w:r>
        <w:rPr>
          <w:rFonts w:cs="Times New Roman"/>
          <w:sz w:val="22"/>
          <w:szCs w:val="44"/>
        </w:rPr>
        <w:t>( ∆</w:t>
      </w:r>
      <w:proofErr w:type="gramEnd"/>
      <w:r>
        <w:rPr>
          <w:rFonts w:cs="Times New Roman"/>
          <w:sz w:val="22"/>
          <w:szCs w:val="44"/>
        </w:rPr>
        <w:t xml:space="preserve">H = +344 joules )   </w:t>
      </w:r>
      <w:r>
        <w:rPr>
          <w:rFonts w:cs="Times New Roman"/>
          <w:sz w:val="22"/>
          <w:szCs w:val="44"/>
        </w:rPr>
        <w:t>( ∆</w:t>
      </w:r>
      <w:r>
        <w:rPr>
          <w:rFonts w:cs="Times New Roman"/>
          <w:sz w:val="22"/>
          <w:szCs w:val="44"/>
        </w:rPr>
        <w:t>H = -</w:t>
      </w:r>
      <w:r>
        <w:rPr>
          <w:rFonts w:cs="Times New Roman"/>
          <w:sz w:val="22"/>
          <w:szCs w:val="44"/>
        </w:rPr>
        <w:t xml:space="preserve">344 joules )  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 xml:space="preserve">Fill in the diagram below to describe the energy change. 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  <w:u w:val="single"/>
        </w:rPr>
        <w:t>In the first step</w:t>
      </w:r>
      <w:r>
        <w:rPr>
          <w:rFonts w:cs="Times New Roman"/>
          <w:sz w:val="22"/>
          <w:szCs w:val="44"/>
        </w:rPr>
        <w:t xml:space="preserve">, change only </w:t>
      </w:r>
      <w:proofErr w:type="spellStart"/>
      <w:r>
        <w:rPr>
          <w:rFonts w:cs="Times New Roman"/>
          <w:sz w:val="22"/>
          <w:szCs w:val="44"/>
        </w:rPr>
        <w:t>Ech</w:t>
      </w:r>
      <w:proofErr w:type="spellEnd"/>
      <w:r>
        <w:rPr>
          <w:rFonts w:cs="Times New Roman"/>
          <w:sz w:val="22"/>
          <w:szCs w:val="44"/>
        </w:rPr>
        <w:t xml:space="preserve"> and Eth.  Do not let any energy enter or leave the system.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  <w:u w:val="single"/>
        </w:rPr>
        <w:t xml:space="preserve">In the </w:t>
      </w:r>
      <w:r>
        <w:rPr>
          <w:rFonts w:cs="Times New Roman"/>
          <w:sz w:val="22"/>
          <w:szCs w:val="44"/>
          <w:u w:val="single"/>
        </w:rPr>
        <w:t>second</w:t>
      </w:r>
      <w:r w:rsidRPr="0038179A">
        <w:rPr>
          <w:rFonts w:cs="Times New Roman"/>
          <w:sz w:val="22"/>
          <w:szCs w:val="44"/>
          <w:u w:val="single"/>
        </w:rPr>
        <w:t xml:space="preserve"> step</w:t>
      </w:r>
      <w:r>
        <w:rPr>
          <w:rFonts w:cs="Times New Roman"/>
          <w:sz w:val="22"/>
          <w:szCs w:val="44"/>
        </w:rPr>
        <w:t xml:space="preserve">, change </w:t>
      </w:r>
      <w:proofErr w:type="gramStart"/>
      <w:r>
        <w:rPr>
          <w:rFonts w:cs="Times New Roman"/>
          <w:sz w:val="22"/>
          <w:szCs w:val="44"/>
        </w:rPr>
        <w:t>only  Eth</w:t>
      </w:r>
      <w:proofErr w:type="gramEnd"/>
      <w:r>
        <w:rPr>
          <w:rFonts w:cs="Times New Roman"/>
          <w:sz w:val="22"/>
          <w:szCs w:val="44"/>
        </w:rPr>
        <w:t xml:space="preserve">.  </w:t>
      </w:r>
      <w:r>
        <w:rPr>
          <w:rFonts w:cs="Times New Roman"/>
          <w:sz w:val="22"/>
          <w:szCs w:val="44"/>
        </w:rPr>
        <w:t>And draw arrows to describe e</w:t>
      </w:r>
      <w:r>
        <w:rPr>
          <w:rFonts w:cs="Times New Roman"/>
          <w:sz w:val="22"/>
          <w:szCs w:val="44"/>
        </w:rPr>
        <w:t>nergy enter</w:t>
      </w:r>
      <w:r>
        <w:rPr>
          <w:rFonts w:cs="Times New Roman"/>
          <w:sz w:val="22"/>
          <w:szCs w:val="44"/>
        </w:rPr>
        <w:t>ing</w:t>
      </w:r>
      <w:r>
        <w:rPr>
          <w:rFonts w:cs="Times New Roman"/>
          <w:sz w:val="22"/>
          <w:szCs w:val="44"/>
        </w:rPr>
        <w:t xml:space="preserve"> or leav</w:t>
      </w:r>
      <w:r>
        <w:rPr>
          <w:rFonts w:cs="Times New Roman"/>
          <w:sz w:val="22"/>
          <w:szCs w:val="44"/>
        </w:rPr>
        <w:t>ing</w:t>
      </w:r>
      <w:r>
        <w:rPr>
          <w:rFonts w:cs="Times New Roman"/>
          <w:sz w:val="22"/>
          <w:szCs w:val="44"/>
        </w:rPr>
        <w:t xml:space="preserve"> the system</w:t>
      </w:r>
      <w:r>
        <w:rPr>
          <w:rFonts w:cs="Times New Roman"/>
          <w:sz w:val="22"/>
          <w:szCs w:val="44"/>
        </w:rPr>
        <w:t xml:space="preserve"> </w:t>
      </w:r>
    </w:p>
    <w:p w:rsidR="006D44E6" w:rsidRPr="0038179A" w:rsidRDefault="006D44E6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</w:p>
    <w:p w:rsidR="0038179A" w:rsidRDefault="0038179A" w:rsidP="0038179A">
      <w:pPr>
        <w:rPr>
          <w:rFonts w:cs="Times New Roman"/>
          <w:sz w:val="28"/>
          <w:szCs w:val="44"/>
        </w:rPr>
      </w:pPr>
      <w:r w:rsidRPr="0038179A">
        <w:rPr>
          <w:rFonts w:cs="Times New Roman"/>
          <w:noProof/>
          <w:sz w:val="16"/>
        </w:rPr>
        <w:drawing>
          <wp:inline distT="0" distB="0" distL="0" distR="0" wp14:anchorId="0CE2717B" wp14:editId="66282EDC">
            <wp:extent cx="6183086" cy="1240972"/>
            <wp:effectExtent l="0" t="0" r="8255" b="0"/>
            <wp:docPr id="3" name="Picture 3" descr="chem-3-exo-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-3-exo-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2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E6" w:rsidRDefault="006D44E6" w:rsidP="0038179A">
      <w:pPr>
        <w:rPr>
          <w:rFonts w:cs="Times New Roman"/>
          <w:sz w:val="28"/>
          <w:szCs w:val="44"/>
        </w:rPr>
      </w:pPr>
    </w:p>
    <w:p w:rsidR="006D44E6" w:rsidRDefault="006D44E6" w:rsidP="0038179A">
      <w:pPr>
        <w:rPr>
          <w:rFonts w:cs="Times New Roman"/>
          <w:sz w:val="28"/>
          <w:szCs w:val="44"/>
        </w:rPr>
      </w:pPr>
    </w:p>
    <w:p w:rsidR="006D44E6" w:rsidRDefault="006D44E6" w:rsidP="0038179A">
      <w:pPr>
        <w:rPr>
          <w:rFonts w:cs="Times New Roman"/>
          <w:sz w:val="28"/>
          <w:szCs w:val="44"/>
        </w:rPr>
      </w:pPr>
    </w:p>
    <w:p w:rsidR="006D44E6" w:rsidRPr="0038179A" w:rsidRDefault="006D44E6" w:rsidP="0038179A">
      <w:pPr>
        <w:rPr>
          <w:rFonts w:cs="Times New Roman"/>
          <w:sz w:val="28"/>
          <w:szCs w:val="44"/>
        </w:rPr>
      </w:pPr>
    </w:p>
    <w:p w:rsidR="0038179A" w:rsidRPr="006D44E6" w:rsidRDefault="0038179A" w:rsidP="006D44E6">
      <w:pPr>
        <w:pStyle w:val="ListParagraph"/>
        <w:numPr>
          <w:ilvl w:val="0"/>
          <w:numId w:val="8"/>
        </w:numPr>
        <w:shd w:val="clear" w:color="auto" w:fill="D9D9D9" w:themeFill="background1" w:themeFillShade="D9"/>
        <w:rPr>
          <w:rFonts w:cs="Times New Roman"/>
          <w:sz w:val="28"/>
          <w:szCs w:val="44"/>
        </w:rPr>
      </w:pPr>
      <w:r w:rsidRPr="006D44E6">
        <w:rPr>
          <w:rFonts w:cs="Times New Roman"/>
          <w:sz w:val="28"/>
          <w:szCs w:val="44"/>
        </w:rPr>
        <w:t xml:space="preserve">When </w:t>
      </w:r>
      <w:r w:rsidRPr="006D44E6">
        <w:rPr>
          <w:rFonts w:cs="Times New Roman"/>
          <w:sz w:val="28"/>
          <w:szCs w:val="44"/>
        </w:rPr>
        <w:t>butane (C4H8) undergoes a combustion reaction, t</w:t>
      </w:r>
      <w:r w:rsidRPr="006D44E6">
        <w:rPr>
          <w:rFonts w:cs="Times New Roman"/>
          <w:sz w:val="28"/>
          <w:szCs w:val="44"/>
        </w:rPr>
        <w:t xml:space="preserve">he reaction </w:t>
      </w:r>
      <w:proofErr w:type="gramStart"/>
      <w:r w:rsidRPr="006D44E6">
        <w:rPr>
          <w:rFonts w:cs="Times New Roman"/>
          <w:sz w:val="28"/>
          <w:szCs w:val="44"/>
        </w:rPr>
        <w:t xml:space="preserve">makes </w:t>
      </w:r>
      <w:r w:rsidRPr="006D44E6">
        <w:rPr>
          <w:rFonts w:cs="Times New Roman"/>
          <w:sz w:val="28"/>
          <w:szCs w:val="44"/>
        </w:rPr>
        <w:t xml:space="preserve"> a</w:t>
      </w:r>
      <w:proofErr w:type="gramEnd"/>
      <w:r w:rsidRPr="006D44E6">
        <w:rPr>
          <w:rFonts w:cs="Times New Roman"/>
          <w:sz w:val="28"/>
          <w:szCs w:val="44"/>
        </w:rPr>
        <w:t xml:space="preserve"> blue flame.</w:t>
      </w:r>
    </w:p>
    <w:p w:rsidR="0038179A" w:rsidRPr="0038179A" w:rsidRDefault="0038179A" w:rsidP="0038179A">
      <w:pPr>
        <w:shd w:val="clear" w:color="auto" w:fill="D9D9D9" w:themeFill="background1" w:themeFillShade="D9"/>
        <w:rPr>
          <w:rFonts w:cs="Times New Roman"/>
          <w:sz w:val="28"/>
          <w:szCs w:val="44"/>
        </w:rPr>
      </w:pPr>
      <w:r w:rsidRPr="0038179A">
        <w:rPr>
          <w:rFonts w:cs="Times New Roman"/>
          <w:sz w:val="28"/>
          <w:szCs w:val="44"/>
        </w:rPr>
        <w:t xml:space="preserve">The reaction is  </w:t>
      </w:r>
      <w:r>
        <w:rPr>
          <w:rFonts w:cs="Times New Roman"/>
          <w:sz w:val="28"/>
          <w:szCs w:val="44"/>
        </w:rPr>
        <w:t xml:space="preserve">                      </w:t>
      </w:r>
      <w:r w:rsidRPr="0038179A">
        <w:rPr>
          <w:rFonts w:cs="Times New Roman"/>
          <w:sz w:val="28"/>
          <w:szCs w:val="44"/>
        </w:rPr>
        <w:t xml:space="preserve">    _____ +______ </w:t>
      </w:r>
      <w:r w:rsidRPr="0038179A">
        <w:rPr>
          <w:rFonts w:cs="Times New Roman"/>
          <w:sz w:val="28"/>
          <w:szCs w:val="44"/>
        </w:rPr>
        <w:sym w:font="Wingdings" w:char="F0E0"/>
      </w:r>
      <w:r w:rsidRPr="0038179A">
        <w:rPr>
          <w:rFonts w:cs="Times New Roman"/>
          <w:sz w:val="28"/>
          <w:szCs w:val="44"/>
        </w:rPr>
        <w:t xml:space="preserve">  _____ + _____ </w:t>
      </w:r>
    </w:p>
    <w:p w:rsidR="0038179A" w:rsidRDefault="0038179A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</w:rPr>
        <w:t xml:space="preserve">Touching the reaction makes your </w:t>
      </w:r>
      <w:proofErr w:type="gramStart"/>
      <w:r w:rsidRPr="0038179A">
        <w:rPr>
          <w:rFonts w:cs="Times New Roman"/>
          <w:sz w:val="22"/>
          <w:szCs w:val="44"/>
        </w:rPr>
        <w:t>hand  (</w:t>
      </w:r>
      <w:proofErr w:type="gramEnd"/>
      <w:r w:rsidRPr="0038179A">
        <w:rPr>
          <w:rFonts w:cs="Times New Roman"/>
          <w:sz w:val="22"/>
          <w:szCs w:val="44"/>
        </w:rPr>
        <w:t xml:space="preserve">  cold  / warm)</w:t>
      </w:r>
    </w:p>
    <w:p w:rsidR="006D44E6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>Based on energy going in or coming out of the chemicals</w:t>
      </w:r>
      <w:proofErr w:type="gramStart"/>
      <w:r>
        <w:rPr>
          <w:rFonts w:cs="Times New Roman"/>
          <w:sz w:val="22"/>
          <w:szCs w:val="44"/>
        </w:rPr>
        <w:t>,  either</w:t>
      </w:r>
      <w:proofErr w:type="gramEnd"/>
      <w:r>
        <w:rPr>
          <w:rFonts w:cs="Times New Roman"/>
          <w:sz w:val="22"/>
          <w:szCs w:val="44"/>
        </w:rPr>
        <w:t xml:space="preserve"> the left or the right side of the reaction above, write “energy”.   </w:t>
      </w:r>
    </w:p>
    <w:p w:rsidR="006D44E6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>The reaction is   (</w:t>
      </w:r>
      <w:proofErr w:type="gramStart"/>
      <w:r>
        <w:rPr>
          <w:rFonts w:cs="Times New Roman"/>
          <w:sz w:val="22"/>
          <w:szCs w:val="44"/>
        </w:rPr>
        <w:t>endothermic  /</w:t>
      </w:r>
      <w:proofErr w:type="gramEnd"/>
      <w:r>
        <w:rPr>
          <w:rFonts w:cs="Times New Roman"/>
          <w:sz w:val="22"/>
          <w:szCs w:val="44"/>
        </w:rPr>
        <w:t xml:space="preserve">  exothermic )</w:t>
      </w:r>
    </w:p>
    <w:p w:rsidR="006D44E6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 xml:space="preserve">When writing the delta H, we would write (choose one)   </w:t>
      </w:r>
      <w:proofErr w:type="gramStart"/>
      <w:r>
        <w:rPr>
          <w:rFonts w:cs="Times New Roman"/>
          <w:sz w:val="22"/>
          <w:szCs w:val="44"/>
        </w:rPr>
        <w:t>( ∆</w:t>
      </w:r>
      <w:proofErr w:type="gramEnd"/>
      <w:r>
        <w:rPr>
          <w:rFonts w:cs="Times New Roman"/>
          <w:sz w:val="22"/>
          <w:szCs w:val="44"/>
        </w:rPr>
        <w:t xml:space="preserve">H = +344 joules )   ( ∆H = -344 joules )   </w:t>
      </w:r>
    </w:p>
    <w:p w:rsidR="006D44E6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>
        <w:rPr>
          <w:rFonts w:cs="Times New Roman"/>
          <w:sz w:val="22"/>
          <w:szCs w:val="44"/>
        </w:rPr>
        <w:t xml:space="preserve">Fill in the diagram below to describe the energy change.  </w:t>
      </w:r>
    </w:p>
    <w:p w:rsidR="006D44E6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  <w:u w:val="single"/>
        </w:rPr>
        <w:t>In the first step</w:t>
      </w:r>
      <w:r>
        <w:rPr>
          <w:rFonts w:cs="Times New Roman"/>
          <w:sz w:val="22"/>
          <w:szCs w:val="44"/>
        </w:rPr>
        <w:t xml:space="preserve">, change only </w:t>
      </w:r>
      <w:proofErr w:type="spellStart"/>
      <w:r>
        <w:rPr>
          <w:rFonts w:cs="Times New Roman"/>
          <w:sz w:val="22"/>
          <w:szCs w:val="44"/>
        </w:rPr>
        <w:t>Ech</w:t>
      </w:r>
      <w:proofErr w:type="spellEnd"/>
      <w:r>
        <w:rPr>
          <w:rFonts w:cs="Times New Roman"/>
          <w:sz w:val="22"/>
          <w:szCs w:val="44"/>
        </w:rPr>
        <w:t xml:space="preserve"> and Eth.  Do not let any energy enter or leave the system. </w:t>
      </w:r>
    </w:p>
    <w:p w:rsidR="006D44E6" w:rsidRPr="0038179A" w:rsidRDefault="006D44E6" w:rsidP="006D44E6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  <w:r w:rsidRPr="0038179A">
        <w:rPr>
          <w:rFonts w:cs="Times New Roman"/>
          <w:sz w:val="22"/>
          <w:szCs w:val="44"/>
          <w:u w:val="single"/>
        </w:rPr>
        <w:t xml:space="preserve">In the </w:t>
      </w:r>
      <w:r>
        <w:rPr>
          <w:rFonts w:cs="Times New Roman"/>
          <w:sz w:val="22"/>
          <w:szCs w:val="44"/>
          <w:u w:val="single"/>
        </w:rPr>
        <w:t>second</w:t>
      </w:r>
      <w:r w:rsidRPr="0038179A">
        <w:rPr>
          <w:rFonts w:cs="Times New Roman"/>
          <w:sz w:val="22"/>
          <w:szCs w:val="44"/>
          <w:u w:val="single"/>
        </w:rPr>
        <w:t xml:space="preserve"> step</w:t>
      </w:r>
      <w:r>
        <w:rPr>
          <w:rFonts w:cs="Times New Roman"/>
          <w:sz w:val="22"/>
          <w:szCs w:val="44"/>
        </w:rPr>
        <w:t xml:space="preserve">, change </w:t>
      </w:r>
      <w:proofErr w:type="gramStart"/>
      <w:r>
        <w:rPr>
          <w:rFonts w:cs="Times New Roman"/>
          <w:sz w:val="22"/>
          <w:szCs w:val="44"/>
        </w:rPr>
        <w:t>only  Eth</w:t>
      </w:r>
      <w:proofErr w:type="gramEnd"/>
      <w:r>
        <w:rPr>
          <w:rFonts w:cs="Times New Roman"/>
          <w:sz w:val="22"/>
          <w:szCs w:val="44"/>
        </w:rPr>
        <w:t xml:space="preserve">.  And draw arrows to describe energy entering or leaving the system </w:t>
      </w:r>
    </w:p>
    <w:p w:rsidR="006D44E6" w:rsidRPr="0038179A" w:rsidRDefault="006D44E6" w:rsidP="0038179A">
      <w:pPr>
        <w:shd w:val="clear" w:color="auto" w:fill="D9D9D9" w:themeFill="background1" w:themeFillShade="D9"/>
        <w:rPr>
          <w:rFonts w:cs="Times New Roman"/>
          <w:sz w:val="22"/>
          <w:szCs w:val="44"/>
        </w:rPr>
      </w:pPr>
    </w:p>
    <w:p w:rsidR="0038179A" w:rsidRDefault="0038179A" w:rsidP="0038179A">
      <w:pPr>
        <w:rPr>
          <w:rFonts w:ascii="Comic Sans MS" w:hAnsi="Comic Sans MS"/>
          <w:sz w:val="44"/>
          <w:szCs w:val="44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55B18FDD" wp14:editId="17E8E32F">
            <wp:extent cx="6183086" cy="1284514"/>
            <wp:effectExtent l="0" t="0" r="0" b="0"/>
            <wp:docPr id="4" name="Picture 4" descr="chem-3-exo-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-3-exo-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2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9A" w:rsidRDefault="0038179A" w:rsidP="008169C2">
      <w:pPr>
        <w:pStyle w:val="BodyText"/>
        <w:rPr>
          <w:rFonts w:ascii="Times New Roman" w:hAnsi="Times New Roman"/>
          <w:i/>
        </w:rPr>
      </w:pPr>
    </w:p>
    <w:p w:rsidR="009C0CAC" w:rsidRDefault="009C0CAC" w:rsidP="008169C2">
      <w:pPr>
        <w:pStyle w:val="BodyText"/>
        <w:rPr>
          <w:rFonts w:ascii="Times New Roman" w:hAnsi="Times New Roman"/>
          <w:i/>
        </w:rPr>
      </w:pPr>
    </w:p>
    <w:p w:rsidR="009C0CAC" w:rsidRDefault="009C0CAC" w:rsidP="008169C2">
      <w:pPr>
        <w:pStyle w:val="BodyText"/>
        <w:rPr>
          <w:rFonts w:ascii="Times New Roman" w:hAnsi="Times New Roman"/>
          <w:i/>
        </w:rPr>
      </w:pPr>
    </w:p>
    <w:p w:rsidR="009C0CAC" w:rsidRDefault="009C0CAC" w:rsidP="008169C2">
      <w:pPr>
        <w:pStyle w:val="BodyText"/>
        <w:rPr>
          <w:rFonts w:ascii="Times New Roman" w:hAnsi="Times New Roman"/>
          <w:i/>
        </w:rPr>
      </w:pPr>
    </w:p>
    <w:p w:rsidR="009C0CAC" w:rsidRPr="005412B3" w:rsidRDefault="009C0CAC" w:rsidP="009C0C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412B3">
        <w:rPr>
          <w:rFonts w:ascii="Arial" w:hAnsi="Arial" w:cs="Arial"/>
          <w:b/>
          <w:color w:val="000000"/>
          <w:sz w:val="20"/>
          <w:szCs w:val="20"/>
        </w:rPr>
        <w:t xml:space="preserve">Write the unbalanced equations for the following chemical reactions.  </w:t>
      </w:r>
    </w:p>
    <w:p w:rsidR="009C0CAC" w:rsidRDefault="009C0CAC" w:rsidP="009C0CA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You’ll need your periodic table and the back side of your periodic table.</w:t>
      </w:r>
    </w:p>
    <w:p w:rsidR="009C0CAC" w:rsidRDefault="009C0CAC" w:rsidP="009C0CA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Write a balanced reaction in each case below.</w:t>
      </w:r>
    </w:p>
    <w:p w:rsidR="009C0CAC" w:rsidRPr="005412B3" w:rsidRDefault="009C0CAC" w:rsidP="009C0CA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12B3">
        <w:rPr>
          <w:rFonts w:ascii="Arial" w:hAnsi="Arial" w:cs="Arial"/>
          <w:b/>
          <w:color w:val="000000"/>
          <w:sz w:val="20"/>
          <w:szCs w:val="20"/>
        </w:rPr>
        <w:t>Write formulas (like H</w:t>
      </w:r>
      <w:r w:rsidRPr="005412B3">
        <w:rPr>
          <w:rFonts w:ascii="Arial" w:hAnsi="Arial" w:cs="Arial"/>
          <w:b/>
          <w:color w:val="000000"/>
          <w:sz w:val="20"/>
          <w:szCs w:val="20"/>
          <w:vertAlign w:val="subscript"/>
        </w:rPr>
        <w:t>2</w:t>
      </w:r>
      <w:r w:rsidRPr="005412B3">
        <w:rPr>
          <w:rFonts w:ascii="Arial" w:hAnsi="Arial" w:cs="Arial"/>
          <w:b/>
          <w:color w:val="000000"/>
          <w:sz w:val="20"/>
          <w:szCs w:val="20"/>
        </w:rPr>
        <w:t>O)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5412B3">
        <w:rPr>
          <w:rFonts w:ascii="Arial" w:hAnsi="Arial" w:cs="Arial"/>
          <w:b/>
          <w:i/>
          <w:color w:val="000000"/>
          <w:sz w:val="20"/>
          <w:szCs w:val="20"/>
          <w:u w:val="single"/>
        </w:rPr>
        <w:t>and</w:t>
      </w:r>
      <w:r w:rsidRPr="005412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412B3">
        <w:rPr>
          <w:rFonts w:ascii="Arial" w:hAnsi="Arial" w:cs="Arial"/>
          <w:b/>
          <w:color w:val="000000"/>
          <w:sz w:val="20"/>
          <w:szCs w:val="20"/>
        </w:rPr>
        <w:t>phases</w:t>
      </w:r>
      <w:proofErr w:type="gramEnd"/>
      <w:r w:rsidRPr="005412B3">
        <w:rPr>
          <w:rFonts w:ascii="Arial" w:hAnsi="Arial" w:cs="Arial"/>
          <w:b/>
          <w:color w:val="000000"/>
          <w:sz w:val="20"/>
          <w:szCs w:val="20"/>
        </w:rPr>
        <w:t xml:space="preserve"> (like s, l, g, </w:t>
      </w:r>
      <w:proofErr w:type="spellStart"/>
      <w:r w:rsidRPr="005412B3">
        <w:rPr>
          <w:rFonts w:ascii="Arial" w:hAnsi="Arial" w:cs="Arial"/>
          <w:b/>
          <w:color w:val="000000"/>
          <w:sz w:val="20"/>
          <w:szCs w:val="20"/>
        </w:rPr>
        <w:t>aq</w:t>
      </w:r>
      <w:proofErr w:type="spellEnd"/>
      <w:r w:rsidRPr="005412B3">
        <w:rPr>
          <w:rFonts w:ascii="Arial" w:hAnsi="Arial" w:cs="Arial"/>
          <w:b/>
          <w:color w:val="000000"/>
          <w:sz w:val="20"/>
          <w:szCs w:val="20"/>
        </w:rPr>
        <w:t>):</w:t>
      </w: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When dissolved silver nitrate (look up in your periodic table back)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reacts with dissolved potassium </w:t>
      </w:r>
      <w:r>
        <w:rPr>
          <w:rFonts w:ascii="Arial" w:hAnsi="Arial" w:cs="Arial"/>
          <w:color w:val="000000"/>
          <w:sz w:val="28"/>
          <w:szCs w:val="28"/>
        </w:rPr>
        <w:t>chloride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in water, </w:t>
      </w:r>
      <w:r>
        <w:rPr>
          <w:rFonts w:ascii="Arial" w:hAnsi="Arial" w:cs="Arial"/>
          <w:color w:val="000000"/>
          <w:sz w:val="28"/>
          <w:szCs w:val="28"/>
        </w:rPr>
        <w:t>silver chloride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precipitate and aqueous </w:t>
      </w:r>
      <w:r>
        <w:rPr>
          <w:rFonts w:ascii="Arial" w:hAnsi="Arial" w:cs="Arial"/>
          <w:color w:val="000000"/>
          <w:sz w:val="28"/>
          <w:szCs w:val="28"/>
        </w:rPr>
        <w:t>potassium nitrate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are made. </w:t>
      </w: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412B3">
        <w:rPr>
          <w:rFonts w:ascii="Arial" w:hAnsi="Arial" w:cs="Arial"/>
          <w:color w:val="000000"/>
          <w:sz w:val="28"/>
          <w:szCs w:val="28"/>
        </w:rPr>
        <w:t xml:space="preserve">When </w:t>
      </w:r>
      <w:r>
        <w:rPr>
          <w:rFonts w:ascii="Arial" w:hAnsi="Arial" w:cs="Arial"/>
          <w:color w:val="000000"/>
          <w:sz w:val="28"/>
          <w:szCs w:val="28"/>
        </w:rPr>
        <w:t>aluminum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chloride and potassium </w:t>
      </w:r>
      <w:r>
        <w:rPr>
          <w:rFonts w:ascii="Arial" w:hAnsi="Arial" w:cs="Arial"/>
          <w:color w:val="000000"/>
          <w:sz w:val="28"/>
          <w:szCs w:val="28"/>
        </w:rPr>
        <w:t>carbonate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are dissolved in water they react to form aqueous potassium chloride and </w:t>
      </w:r>
      <w:r>
        <w:rPr>
          <w:rFonts w:ascii="Arial" w:hAnsi="Arial" w:cs="Arial"/>
          <w:color w:val="000000"/>
          <w:sz w:val="28"/>
          <w:szCs w:val="28"/>
        </w:rPr>
        <w:t>aluminum</w:t>
      </w:r>
      <w:r w:rsidRPr="005412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caronate</w:t>
      </w:r>
      <w:proofErr w:type="spellEnd"/>
      <w:r w:rsidRPr="005412B3">
        <w:rPr>
          <w:rFonts w:ascii="Arial" w:hAnsi="Arial" w:cs="Arial"/>
          <w:color w:val="000000"/>
          <w:sz w:val="28"/>
          <w:szCs w:val="28"/>
        </w:rPr>
        <w:t xml:space="preserve"> powder. </w:t>
      </w: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combustion reaction of the sweet-smelling substance in gasoline called benzene (C</w:t>
      </w:r>
      <w:r w:rsidRPr="009C0CAC">
        <w:rPr>
          <w:rFonts w:ascii="Arial" w:hAnsi="Arial" w:cs="Arial"/>
          <w:color w:val="000000"/>
          <w:sz w:val="28"/>
          <w:szCs w:val="28"/>
          <w:vertAlign w:val="subscript"/>
        </w:rPr>
        <w:t>6</w:t>
      </w:r>
      <w:r>
        <w:rPr>
          <w:rFonts w:ascii="Arial" w:hAnsi="Arial" w:cs="Arial"/>
          <w:color w:val="000000"/>
          <w:sz w:val="28"/>
          <w:szCs w:val="28"/>
        </w:rPr>
        <w:t>H</w:t>
      </w:r>
      <w:r w:rsidRPr="009C0CAC">
        <w:rPr>
          <w:rFonts w:ascii="Arial" w:hAnsi="Arial" w:cs="Arial"/>
          <w:color w:val="000000"/>
          <w:sz w:val="28"/>
          <w:szCs w:val="28"/>
          <w:vertAlign w:val="subscript"/>
        </w:rPr>
        <w:t>6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9C0CAC">
      <w:pPr>
        <w:rPr>
          <w:rFonts w:ascii="Arial" w:hAnsi="Arial" w:cs="Arial"/>
          <w:color w:val="000000"/>
          <w:sz w:val="28"/>
          <w:szCs w:val="28"/>
        </w:rPr>
      </w:pPr>
    </w:p>
    <w:p w:rsidR="009C0CAC" w:rsidRPr="005412B3" w:rsidRDefault="009C0CAC" w:rsidP="009C0CAC">
      <w:pPr>
        <w:rPr>
          <w:rFonts w:ascii="Arial" w:hAnsi="Arial" w:cs="Arial"/>
          <w:color w:val="000000"/>
          <w:sz w:val="28"/>
          <w:szCs w:val="28"/>
        </w:rPr>
      </w:pPr>
    </w:p>
    <w:p w:rsidR="009C0CAC" w:rsidRDefault="009C0CAC" w:rsidP="008169C2">
      <w:pPr>
        <w:pStyle w:val="BodyText"/>
        <w:rPr>
          <w:rFonts w:ascii="Times New Roman" w:hAnsi="Times New Roman"/>
          <w:i/>
        </w:rPr>
      </w:pPr>
    </w:p>
    <w:sectPr w:rsidR="009C0CAC" w:rsidSect="007367AF"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97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2BC"/>
    <w:multiLevelType w:val="hybridMultilevel"/>
    <w:tmpl w:val="AC7C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E2C41"/>
    <w:multiLevelType w:val="hybridMultilevel"/>
    <w:tmpl w:val="4D82E244"/>
    <w:lvl w:ilvl="0" w:tplc="5900A2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C6B92"/>
    <w:multiLevelType w:val="hybridMultilevel"/>
    <w:tmpl w:val="7D8C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570C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54DB"/>
    <w:multiLevelType w:val="hybridMultilevel"/>
    <w:tmpl w:val="ED3CC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00CF5"/>
    <w:rsid w:val="00082B29"/>
    <w:rsid w:val="00083288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0F2ECF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57C60"/>
    <w:rsid w:val="00377757"/>
    <w:rsid w:val="0038179A"/>
    <w:rsid w:val="0038290A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34001"/>
    <w:rsid w:val="004504F5"/>
    <w:rsid w:val="004632A6"/>
    <w:rsid w:val="004718C8"/>
    <w:rsid w:val="00486873"/>
    <w:rsid w:val="00493E83"/>
    <w:rsid w:val="004940BC"/>
    <w:rsid w:val="00494E9B"/>
    <w:rsid w:val="004B533C"/>
    <w:rsid w:val="004B6F23"/>
    <w:rsid w:val="004D15FD"/>
    <w:rsid w:val="004E3FAF"/>
    <w:rsid w:val="004F1D8A"/>
    <w:rsid w:val="004F21AC"/>
    <w:rsid w:val="004F319C"/>
    <w:rsid w:val="00500281"/>
    <w:rsid w:val="00536838"/>
    <w:rsid w:val="005444C9"/>
    <w:rsid w:val="005664AF"/>
    <w:rsid w:val="005733E8"/>
    <w:rsid w:val="005847FB"/>
    <w:rsid w:val="005B04B6"/>
    <w:rsid w:val="0060135C"/>
    <w:rsid w:val="0063429C"/>
    <w:rsid w:val="00643566"/>
    <w:rsid w:val="00643940"/>
    <w:rsid w:val="00670F81"/>
    <w:rsid w:val="006A03BE"/>
    <w:rsid w:val="006A349A"/>
    <w:rsid w:val="006D44E6"/>
    <w:rsid w:val="006E58DD"/>
    <w:rsid w:val="006E6495"/>
    <w:rsid w:val="006F02FB"/>
    <w:rsid w:val="00716479"/>
    <w:rsid w:val="007367AF"/>
    <w:rsid w:val="0074276C"/>
    <w:rsid w:val="00746B76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169C2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117C5"/>
    <w:rsid w:val="00966648"/>
    <w:rsid w:val="009903AE"/>
    <w:rsid w:val="009C0CAC"/>
    <w:rsid w:val="009D585B"/>
    <w:rsid w:val="009E2CE9"/>
    <w:rsid w:val="009F673B"/>
    <w:rsid w:val="00A04833"/>
    <w:rsid w:val="00A10220"/>
    <w:rsid w:val="00A30CB9"/>
    <w:rsid w:val="00A35A55"/>
    <w:rsid w:val="00A367C2"/>
    <w:rsid w:val="00A64FD7"/>
    <w:rsid w:val="00A9162E"/>
    <w:rsid w:val="00AB0E90"/>
    <w:rsid w:val="00AB2C9A"/>
    <w:rsid w:val="00AC021C"/>
    <w:rsid w:val="00AE2DB2"/>
    <w:rsid w:val="00B411BC"/>
    <w:rsid w:val="00B73026"/>
    <w:rsid w:val="00BB4998"/>
    <w:rsid w:val="00BC1452"/>
    <w:rsid w:val="00BC53D9"/>
    <w:rsid w:val="00BC548A"/>
    <w:rsid w:val="00BD23EA"/>
    <w:rsid w:val="00BD4D1E"/>
    <w:rsid w:val="00BF708B"/>
    <w:rsid w:val="00C054F8"/>
    <w:rsid w:val="00C16AE5"/>
    <w:rsid w:val="00C2728F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CF0B4A"/>
    <w:rsid w:val="00D07FBF"/>
    <w:rsid w:val="00D20B4C"/>
    <w:rsid w:val="00D3207A"/>
    <w:rsid w:val="00D71155"/>
    <w:rsid w:val="00D92B64"/>
    <w:rsid w:val="00DA3F67"/>
    <w:rsid w:val="00DC456D"/>
    <w:rsid w:val="00DC5917"/>
    <w:rsid w:val="00DD3000"/>
    <w:rsid w:val="00DD722B"/>
    <w:rsid w:val="00DD7D28"/>
    <w:rsid w:val="00DE1E39"/>
    <w:rsid w:val="00DF642F"/>
    <w:rsid w:val="00E24817"/>
    <w:rsid w:val="00E570FB"/>
    <w:rsid w:val="00E815A0"/>
    <w:rsid w:val="00E92704"/>
    <w:rsid w:val="00EC21C8"/>
    <w:rsid w:val="00EE11B7"/>
    <w:rsid w:val="00F017E1"/>
    <w:rsid w:val="00F060F8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enest.weebly.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ABFC-030C-41A4-A516-A783C64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6</cp:revision>
  <cp:lastPrinted>2016-03-07T18:53:00Z</cp:lastPrinted>
  <dcterms:created xsi:type="dcterms:W3CDTF">2016-03-08T16:38:00Z</dcterms:created>
  <dcterms:modified xsi:type="dcterms:W3CDTF">2016-03-08T16:53:00Z</dcterms:modified>
</cp:coreProperties>
</file>